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A466A" w14:textId="336B00C0" w:rsidR="00B6621B" w:rsidRP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T</w:t>
      </w:r>
      <w:r w:rsidRPr="00B6621B">
        <w:rPr>
          <w:rFonts w:ascii="Arial" w:eastAsia="Times New Roman" w:hAnsi="Arial" w:cs="Arial"/>
          <w:color w:val="000000" w:themeColor="text1"/>
          <w:sz w:val="22"/>
          <w:szCs w:val="22"/>
          <w:bdr w:val="none" w:sz="0" w:space="0" w:color="auto" w:frame="1"/>
          <w:lang w:eastAsia="en-GB"/>
        </w:rPr>
        <w:t>he outcome of all complaints is recorded in the Summary Complaints Record file and is available for parents and OFSTED inspectors on requests.</w:t>
      </w:r>
      <w:r w:rsidRPr="00B6621B">
        <w:rPr>
          <w:rFonts w:ascii="Arial" w:eastAsia="Times New Roman" w:hAnsi="Arial" w:cs="Arial"/>
          <w:color w:val="000000" w:themeColor="text1"/>
          <w:sz w:val="22"/>
          <w:szCs w:val="22"/>
          <w:bdr w:val="none" w:sz="0" w:space="0" w:color="auto" w:frame="1"/>
          <w:lang w:eastAsia="en-GB"/>
        </w:rPr>
        <w:t xml:space="preserve"> </w:t>
      </w:r>
    </w:p>
    <w:p w14:paraId="2B089374" w14:textId="030D8A7B" w:rsidR="00B6621B" w:rsidRPr="00B6621B" w:rsidRDefault="00B6621B" w:rsidP="00E70AE5">
      <w:pPr>
        <w:jc w:val="center"/>
        <w:textAlignment w:val="baseline"/>
        <w:rPr>
          <w:rFonts w:ascii="Arial" w:eastAsia="Times New Roman" w:hAnsi="Arial" w:cs="Arial"/>
          <w:color w:val="000000" w:themeColor="text1"/>
          <w:sz w:val="22"/>
          <w:szCs w:val="22"/>
          <w:bdr w:val="none" w:sz="0" w:space="0" w:color="auto" w:frame="1"/>
          <w:lang w:eastAsia="en-GB"/>
        </w:rPr>
      </w:pPr>
    </w:p>
    <w:tbl>
      <w:tblPr>
        <w:tblStyle w:val="TableGrid"/>
        <w:tblpPr w:leftFromText="180" w:rightFromText="180" w:vertAnchor="text" w:horzAnchor="margin" w:tblpXSpec="right" w:tblpY="100"/>
        <w:tblW w:w="0" w:type="auto"/>
        <w:tblLook w:val="04A0" w:firstRow="1" w:lastRow="0" w:firstColumn="1" w:lastColumn="0" w:noHBand="0" w:noVBand="1"/>
      </w:tblPr>
      <w:tblGrid>
        <w:gridCol w:w="2596"/>
      </w:tblGrid>
      <w:tr w:rsidR="0025321E" w14:paraId="4FC9D12F" w14:textId="77777777" w:rsidTr="0025321E">
        <w:trPr>
          <w:trHeight w:val="603"/>
        </w:trPr>
        <w:tc>
          <w:tcPr>
            <w:tcW w:w="2596" w:type="dxa"/>
          </w:tcPr>
          <w:p w14:paraId="2B3C9FC3" w14:textId="77777777" w:rsidR="0025321E" w:rsidRDefault="0025321E" w:rsidP="00E70AE5">
            <w:pPr>
              <w:jc w:val="center"/>
              <w:textAlignment w:val="baseline"/>
              <w:rPr>
                <w:rFonts w:ascii="Arial" w:eastAsia="Times New Roman" w:hAnsi="Arial" w:cs="Arial"/>
                <w:color w:val="000000" w:themeColor="text1"/>
                <w:sz w:val="22"/>
                <w:szCs w:val="22"/>
                <w:lang w:eastAsia="en-GB"/>
              </w:rPr>
            </w:pPr>
            <w:r w:rsidRPr="0025321E">
              <w:rPr>
                <w:rFonts w:ascii="Arial" w:eastAsia="Times New Roman" w:hAnsi="Arial" w:cs="Arial"/>
                <w:color w:val="000000" w:themeColor="text1"/>
                <w:sz w:val="15"/>
                <w:szCs w:val="15"/>
                <w:lang w:eastAsia="en-GB"/>
              </w:rPr>
              <w:t>LETTER OF COMPLAIN TO NURSERY MANAGER</w:t>
            </w:r>
          </w:p>
        </w:tc>
      </w:tr>
    </w:tbl>
    <w:p w14:paraId="39865325" w14:textId="785FF70C" w:rsidR="00B6621B" w:rsidRPr="00B6621B" w:rsidRDefault="0025321E" w:rsidP="00E70AE5">
      <w:pPr>
        <w:jc w:val="center"/>
        <w:textAlignment w:val="baseline"/>
        <w:rPr>
          <w:rFonts w:ascii="Arial" w:eastAsia="Times New Roman" w:hAnsi="Arial" w:cs="Arial"/>
          <w:color w:val="000000" w:themeColor="text1"/>
          <w:sz w:val="22"/>
          <w:szCs w:val="22"/>
          <w:bdr w:val="none" w:sz="0" w:space="0" w:color="auto" w:frame="1"/>
          <w:lang w:eastAsia="en-GB"/>
        </w:rPr>
      </w:pPr>
      <w:r>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660288" behindDoc="0" locked="0" layoutInCell="1" allowOverlap="1" wp14:anchorId="14958BD6" wp14:editId="4BC2DF4B">
                <wp:simplePos x="0" y="0"/>
                <wp:positionH relativeFrom="column">
                  <wp:posOffset>3657600</wp:posOffset>
                </wp:positionH>
                <wp:positionV relativeFrom="paragraph">
                  <wp:posOffset>480089</wp:posOffset>
                </wp:positionV>
                <wp:extent cx="914400" cy="847709"/>
                <wp:effectExtent l="25400" t="0" r="12700" b="41910"/>
                <wp:wrapNone/>
                <wp:docPr id="4" name="Straight Arrow Connector 4"/>
                <wp:cNvGraphicFramePr/>
                <a:graphic xmlns:a="http://schemas.openxmlformats.org/drawingml/2006/main">
                  <a:graphicData uri="http://schemas.microsoft.com/office/word/2010/wordprocessingShape">
                    <wps:wsp>
                      <wps:cNvCnPr/>
                      <wps:spPr>
                        <a:xfrm flipH="1">
                          <a:off x="0" y="0"/>
                          <a:ext cx="914400" cy="847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880DB3" id="_x0000_t32" coordsize="21600,21600" o:spt="32" o:oned="t" path="m,l21600,21600e" filled="f">
                <v:path arrowok="t" fillok="f" o:connecttype="none"/>
                <o:lock v:ext="edit" shapetype="t"/>
              </v:shapetype>
              <v:shape id="Straight Arrow Connector 4" o:spid="_x0000_s1026" type="#_x0000_t32" style="position:absolute;margin-left:4in;margin-top:37.8pt;width:1in;height:66.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" strokecolor="#4472c4 [3204]" strokeweight=".5pt">
                <v:stroke endarrow="block" joinstyle="miter"/>
              </v:shape>
            </w:pict>
          </mc:Fallback>
        </mc:AlternateContent>
      </w:r>
    </w:p>
    <w:tbl>
      <w:tblPr>
        <w:tblStyle w:val="TableGrid"/>
        <w:tblpPr w:leftFromText="180" w:rightFromText="180" w:vertAnchor="page" w:horzAnchor="margin" w:tblpXSpec="center" w:tblpY="5828"/>
        <w:tblW w:w="0" w:type="auto"/>
        <w:tblLook w:val="04A0" w:firstRow="1" w:lastRow="0" w:firstColumn="1" w:lastColumn="0" w:noHBand="0" w:noVBand="1"/>
      </w:tblPr>
      <w:tblGrid>
        <w:gridCol w:w="2719"/>
      </w:tblGrid>
      <w:tr w:rsidR="0025321E" w14:paraId="3513991E" w14:textId="77777777" w:rsidTr="0025321E">
        <w:trPr>
          <w:trHeight w:val="594"/>
        </w:trPr>
        <w:tc>
          <w:tcPr>
            <w:tcW w:w="2719" w:type="dxa"/>
          </w:tcPr>
          <w:p w14:paraId="0804A3FB" w14:textId="5B89D902" w:rsidR="0025321E" w:rsidRPr="0025321E" w:rsidRDefault="0025321E" w:rsidP="00E70AE5">
            <w:pPr>
              <w:jc w:val="center"/>
              <w:textAlignment w:val="baseline"/>
              <w:rPr>
                <w:rFonts w:ascii="Arial" w:eastAsia="Times New Roman" w:hAnsi="Arial" w:cs="Arial"/>
                <w:color w:val="000000" w:themeColor="text1"/>
                <w:sz w:val="15"/>
                <w:szCs w:val="15"/>
                <w:lang w:eastAsia="en-GB"/>
              </w:rPr>
            </w:pPr>
            <w:r w:rsidRPr="0025321E">
              <w:rPr>
                <w:rFonts w:ascii="Arial" w:eastAsia="Times New Roman" w:hAnsi="Arial" w:cs="Arial"/>
                <w:color w:val="000000" w:themeColor="text1"/>
                <w:sz w:val="15"/>
                <w:szCs w:val="15"/>
                <w:lang w:eastAsia="en-GB"/>
              </w:rPr>
              <w:t>ACKNOWLEDGEMENT OF COMPLAINT, OR LETTER WITHIN 7 DAYS</w:t>
            </w:r>
          </w:p>
        </w:tc>
      </w:tr>
    </w:tbl>
    <w:tbl>
      <w:tblPr>
        <w:tblStyle w:val="TableGrid"/>
        <w:tblW w:w="0" w:type="auto"/>
        <w:tblLook w:val="04A0" w:firstRow="1" w:lastRow="0" w:firstColumn="1" w:lastColumn="0" w:noHBand="0" w:noVBand="1"/>
      </w:tblPr>
      <w:tblGrid>
        <w:gridCol w:w="2510"/>
      </w:tblGrid>
      <w:tr w:rsidR="0025321E" w14:paraId="0ED2402B" w14:textId="77777777" w:rsidTr="0025321E">
        <w:trPr>
          <w:trHeight w:val="584"/>
        </w:trPr>
        <w:tc>
          <w:tcPr>
            <w:tcW w:w="2510" w:type="dxa"/>
          </w:tcPr>
          <w:p w14:paraId="6144287D" w14:textId="59205CCA" w:rsidR="0025321E" w:rsidRDefault="0025321E" w:rsidP="00E70AE5">
            <w:pPr>
              <w:jc w:val="center"/>
              <w:textAlignment w:val="baseline"/>
              <w:rPr>
                <w:rFonts w:ascii="Arial" w:eastAsia="Times New Roman" w:hAnsi="Arial" w:cs="Arial"/>
                <w:color w:val="000000" w:themeColor="text1"/>
                <w:sz w:val="22"/>
                <w:szCs w:val="22"/>
                <w:lang w:eastAsia="en-GB"/>
              </w:rPr>
            </w:pPr>
            <w:r w:rsidRPr="0025321E">
              <w:rPr>
                <w:rFonts w:ascii="Arial" w:eastAsia="Times New Roman" w:hAnsi="Arial" w:cs="Arial"/>
                <w:color w:val="000000" w:themeColor="text1"/>
                <w:sz w:val="15"/>
                <w:szCs w:val="15"/>
                <w:lang w:eastAsia="en-GB"/>
              </w:rPr>
              <w:t>PA</w:t>
            </w:r>
            <w:r>
              <w:rPr>
                <w:rFonts w:ascii="Arial" w:eastAsia="Times New Roman" w:hAnsi="Arial" w:cs="Arial"/>
                <w:color w:val="000000" w:themeColor="text1"/>
                <w:sz w:val="15"/>
                <w:szCs w:val="15"/>
                <w:lang w:eastAsia="en-GB"/>
              </w:rPr>
              <w:t>RENTS SPEAKS TO STAFF MEMBERS REGARDING COMPLAINT</w:t>
            </w:r>
          </w:p>
        </w:tc>
      </w:tr>
    </w:tbl>
    <w:p w14:paraId="6F2C2733" w14:textId="09028405" w:rsidR="00B6621B" w:rsidRDefault="0025321E" w:rsidP="00E70AE5">
      <w:pPr>
        <w:jc w:val="center"/>
        <w:textAlignment w:val="baseline"/>
        <w:rPr>
          <w:rFonts w:ascii="Arial" w:eastAsia="Times New Roman" w:hAnsi="Arial" w:cs="Arial"/>
          <w:color w:val="000000" w:themeColor="text1"/>
          <w:sz w:val="22"/>
          <w:szCs w:val="22"/>
          <w:lang w:eastAsia="en-GB"/>
        </w:rPr>
      </w:pPr>
      <w:r>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1EE41588" wp14:editId="4E47129E">
                <wp:simplePos x="0" y="0"/>
                <wp:positionH relativeFrom="column">
                  <wp:posOffset>1180847</wp:posOffset>
                </wp:positionH>
                <wp:positionV relativeFrom="paragraph">
                  <wp:posOffset>14618</wp:posOffset>
                </wp:positionV>
                <wp:extent cx="920455" cy="769065"/>
                <wp:effectExtent l="0" t="0" r="45085" b="31115"/>
                <wp:wrapNone/>
                <wp:docPr id="3" name="Straight Arrow Connector 3"/>
                <wp:cNvGraphicFramePr/>
                <a:graphic xmlns:a="http://schemas.openxmlformats.org/drawingml/2006/main">
                  <a:graphicData uri="http://schemas.microsoft.com/office/word/2010/wordprocessingShape">
                    <wps:wsp>
                      <wps:cNvCnPr/>
                      <wps:spPr>
                        <a:xfrm>
                          <a:off x="0" y="0"/>
                          <a:ext cx="920455" cy="769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8D0E2" id="Straight Arrow Connector 3" o:spid="_x0000_s1026" type="#_x0000_t32" style="position:absolute;margin-left:93pt;margin-top:1.15pt;width:72.5pt;height:60.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" strokecolor="#4472c4 [3204]" strokeweight=".5pt">
                <v:stroke endarrow="block" joinstyle="miter"/>
              </v:shape>
            </w:pict>
          </mc:Fallback>
        </mc:AlternateContent>
      </w:r>
    </w:p>
    <w:p w14:paraId="63CBCC56" w14:textId="1C6AF9E7" w:rsidR="0025321E" w:rsidRDefault="0025321E" w:rsidP="00E70AE5">
      <w:pPr>
        <w:jc w:val="center"/>
        <w:textAlignment w:val="baseline"/>
        <w:rPr>
          <w:rFonts w:ascii="Arial" w:eastAsia="Times New Roman" w:hAnsi="Arial" w:cs="Arial"/>
          <w:color w:val="000000" w:themeColor="text1"/>
          <w:sz w:val="22"/>
          <w:szCs w:val="22"/>
          <w:lang w:eastAsia="en-GB"/>
        </w:rPr>
      </w:pPr>
    </w:p>
    <w:p w14:paraId="4F01D3A8" w14:textId="77777777" w:rsidR="0025321E" w:rsidRDefault="0025321E" w:rsidP="00E70AE5">
      <w:pPr>
        <w:jc w:val="center"/>
        <w:textAlignment w:val="baseline"/>
        <w:rPr>
          <w:rFonts w:ascii="Arial" w:eastAsia="Times New Roman" w:hAnsi="Arial" w:cs="Arial"/>
          <w:color w:val="000000" w:themeColor="text1"/>
          <w:sz w:val="22"/>
          <w:szCs w:val="22"/>
          <w:lang w:eastAsia="en-GB"/>
        </w:rPr>
      </w:pPr>
    </w:p>
    <w:p w14:paraId="7A17B17A" w14:textId="408F7AB3" w:rsidR="00B6621B" w:rsidRDefault="00B6621B" w:rsidP="00E70AE5">
      <w:pPr>
        <w:jc w:val="center"/>
        <w:textAlignment w:val="baseline"/>
        <w:rPr>
          <w:rFonts w:ascii="Arial" w:eastAsia="Times New Roman" w:hAnsi="Arial" w:cs="Arial"/>
          <w:color w:val="000000" w:themeColor="text1"/>
          <w:sz w:val="22"/>
          <w:szCs w:val="22"/>
          <w:lang w:eastAsia="en-GB"/>
        </w:rPr>
      </w:pPr>
    </w:p>
    <w:p w14:paraId="7FFCCF76" w14:textId="20AFD0B0" w:rsidR="00B6621B" w:rsidRDefault="00B6621B" w:rsidP="00E70AE5">
      <w:pPr>
        <w:jc w:val="center"/>
        <w:textAlignment w:val="baseline"/>
        <w:rPr>
          <w:rFonts w:ascii="Arial" w:eastAsia="Times New Roman" w:hAnsi="Arial" w:cs="Arial"/>
          <w:color w:val="000000" w:themeColor="text1"/>
          <w:sz w:val="22"/>
          <w:szCs w:val="22"/>
          <w:lang w:eastAsia="en-GB"/>
        </w:rPr>
      </w:pPr>
    </w:p>
    <w:p w14:paraId="13E5BC4B" w14:textId="6F75403E" w:rsidR="00B6621B" w:rsidRDefault="00B6621B" w:rsidP="00E70AE5">
      <w:pPr>
        <w:jc w:val="center"/>
        <w:textAlignment w:val="baseline"/>
        <w:rPr>
          <w:rFonts w:ascii="Arial" w:eastAsia="Times New Roman" w:hAnsi="Arial" w:cs="Arial"/>
          <w:color w:val="000000" w:themeColor="text1"/>
          <w:sz w:val="22"/>
          <w:szCs w:val="22"/>
          <w:lang w:eastAsia="en-GB"/>
        </w:rPr>
      </w:pPr>
    </w:p>
    <w:p w14:paraId="002E70CE" w14:textId="10AA4011" w:rsidR="00B6621B" w:rsidRDefault="00B6621B" w:rsidP="00E70AE5">
      <w:pPr>
        <w:jc w:val="center"/>
        <w:textAlignment w:val="baseline"/>
        <w:rPr>
          <w:rFonts w:ascii="Arial" w:eastAsia="Times New Roman" w:hAnsi="Arial" w:cs="Arial"/>
          <w:color w:val="000000" w:themeColor="text1"/>
          <w:sz w:val="22"/>
          <w:szCs w:val="22"/>
          <w:lang w:eastAsia="en-GB"/>
        </w:rPr>
      </w:pPr>
    </w:p>
    <w:p w14:paraId="45C71EA9" w14:textId="42010E1D" w:rsidR="00875956" w:rsidRDefault="0025321E" w:rsidP="00E70AE5">
      <w:pPr>
        <w:jc w:val="center"/>
        <w:textAlignment w:val="baseline"/>
        <w:rPr>
          <w:rFonts w:ascii="Arial" w:eastAsia="Times New Roman" w:hAnsi="Arial" w:cs="Arial"/>
          <w:color w:val="000000" w:themeColor="text1"/>
          <w:sz w:val="22"/>
          <w:szCs w:val="22"/>
          <w:lang w:eastAsia="en-GB"/>
        </w:rPr>
      </w:pPr>
      <w:r>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3D873CD6" wp14:editId="3E0CAA57">
                <wp:simplePos x="0" y="0"/>
                <wp:positionH relativeFrom="column">
                  <wp:posOffset>2755311</wp:posOffset>
                </wp:positionH>
                <wp:positionV relativeFrom="paragraph">
                  <wp:posOffset>70880</wp:posOffset>
                </wp:positionV>
                <wp:extent cx="0" cy="581341"/>
                <wp:effectExtent l="63500" t="0" r="38100" b="41275"/>
                <wp:wrapNone/>
                <wp:docPr id="5" name="Straight Arrow Connector 5"/>
                <wp:cNvGraphicFramePr/>
                <a:graphic xmlns:a="http://schemas.openxmlformats.org/drawingml/2006/main">
                  <a:graphicData uri="http://schemas.microsoft.com/office/word/2010/wordprocessingShape">
                    <wps:wsp>
                      <wps:cNvCnPr/>
                      <wps:spPr>
                        <a:xfrm>
                          <a:off x="0" y="0"/>
                          <a:ext cx="0" cy="5813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9D8D8" id="Straight Arrow Connector 5" o:spid="_x0000_s1026" type="#_x0000_t32" style="position:absolute;margin-left:216.95pt;margin-top:5.6pt;width:0;height:4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" strokecolor="#4472c4 [3204]" strokeweight=".5pt">
                <v:stroke endarrow="block" joinstyle="miter"/>
              </v:shape>
            </w:pict>
          </mc:Fallback>
        </mc:AlternateContent>
      </w:r>
    </w:p>
    <w:p w14:paraId="6E688C9D" w14:textId="3BE75356" w:rsidR="00B6621B" w:rsidRDefault="00B6621B" w:rsidP="00E70AE5">
      <w:pPr>
        <w:jc w:val="center"/>
        <w:textAlignment w:val="baseline"/>
        <w:rPr>
          <w:rFonts w:ascii="Arial" w:eastAsia="Times New Roman" w:hAnsi="Arial" w:cs="Arial"/>
          <w:color w:val="000000" w:themeColor="text1"/>
          <w:sz w:val="22"/>
          <w:szCs w:val="22"/>
          <w:lang w:eastAsia="en-GB"/>
        </w:rPr>
      </w:pPr>
    </w:p>
    <w:p w14:paraId="3474D04D" w14:textId="0067ED72" w:rsidR="00B6621B" w:rsidRDefault="00B6621B" w:rsidP="00E70AE5">
      <w:pPr>
        <w:jc w:val="center"/>
        <w:textAlignment w:val="baseline"/>
        <w:rPr>
          <w:rFonts w:ascii="Arial" w:eastAsia="Times New Roman" w:hAnsi="Arial" w:cs="Arial"/>
          <w:color w:val="000000" w:themeColor="text1"/>
          <w:sz w:val="22"/>
          <w:szCs w:val="22"/>
          <w:lang w:eastAsia="en-GB"/>
        </w:rPr>
      </w:pPr>
    </w:p>
    <w:tbl>
      <w:tblPr>
        <w:tblStyle w:val="TableGrid"/>
        <w:tblpPr w:leftFromText="180" w:rightFromText="180" w:vertAnchor="page" w:horzAnchor="margin" w:tblpXSpec="center" w:tblpY="7430"/>
        <w:tblW w:w="0" w:type="auto"/>
        <w:tblLook w:val="04A0" w:firstRow="1" w:lastRow="0" w:firstColumn="1" w:lastColumn="0" w:noHBand="0" w:noVBand="1"/>
      </w:tblPr>
      <w:tblGrid>
        <w:gridCol w:w="2796"/>
      </w:tblGrid>
      <w:tr w:rsidR="0025321E" w14:paraId="1EE9E872" w14:textId="77777777" w:rsidTr="0025321E">
        <w:trPr>
          <w:trHeight w:val="414"/>
        </w:trPr>
        <w:tc>
          <w:tcPr>
            <w:tcW w:w="2796" w:type="dxa"/>
          </w:tcPr>
          <w:p w14:paraId="1447BB52" w14:textId="58BC26A2" w:rsidR="0025321E" w:rsidRPr="0025321E" w:rsidRDefault="0025321E" w:rsidP="00E70AE5">
            <w:pPr>
              <w:jc w:val="center"/>
              <w:textAlignment w:val="baseline"/>
              <w:rPr>
                <w:rFonts w:ascii="Arial" w:eastAsia="Times New Roman" w:hAnsi="Arial" w:cs="Arial"/>
                <w:color w:val="000000" w:themeColor="text1"/>
                <w:sz w:val="15"/>
                <w:szCs w:val="15"/>
                <w:lang w:eastAsia="en-GB"/>
              </w:rPr>
            </w:pPr>
            <w:r w:rsidRPr="0025321E">
              <w:rPr>
                <w:rFonts w:ascii="Arial" w:eastAsia="Times New Roman" w:hAnsi="Arial" w:cs="Arial"/>
                <w:color w:val="000000" w:themeColor="text1"/>
                <w:sz w:val="15"/>
                <w:szCs w:val="15"/>
                <w:lang w:eastAsia="en-GB"/>
              </w:rPr>
              <w:t>INVESTIGATION</w:t>
            </w:r>
          </w:p>
        </w:tc>
      </w:tr>
    </w:tbl>
    <w:p w14:paraId="2E0CEF3A" w14:textId="4142627B" w:rsidR="00B6621B" w:rsidRDefault="00B6621B" w:rsidP="00E70AE5">
      <w:pPr>
        <w:jc w:val="center"/>
        <w:textAlignment w:val="baseline"/>
        <w:rPr>
          <w:rFonts w:ascii="Arial" w:eastAsia="Times New Roman" w:hAnsi="Arial" w:cs="Arial"/>
          <w:color w:val="000000" w:themeColor="text1"/>
          <w:sz w:val="22"/>
          <w:szCs w:val="22"/>
          <w:lang w:eastAsia="en-GB"/>
        </w:rPr>
      </w:pPr>
    </w:p>
    <w:tbl>
      <w:tblPr>
        <w:tblStyle w:val="TableGrid"/>
        <w:tblpPr w:leftFromText="180" w:rightFromText="180" w:vertAnchor="text" w:horzAnchor="margin" w:tblpXSpec="center" w:tblpY="1519"/>
        <w:tblW w:w="0" w:type="auto"/>
        <w:tblLook w:val="04A0" w:firstRow="1" w:lastRow="0" w:firstColumn="1" w:lastColumn="0" w:noHBand="0" w:noVBand="1"/>
      </w:tblPr>
      <w:tblGrid>
        <w:gridCol w:w="2758"/>
      </w:tblGrid>
      <w:tr w:rsidR="0025321E" w14:paraId="168FFC24" w14:textId="77777777" w:rsidTr="0025321E">
        <w:trPr>
          <w:trHeight w:val="312"/>
        </w:trPr>
        <w:tc>
          <w:tcPr>
            <w:tcW w:w="2758" w:type="dxa"/>
          </w:tcPr>
          <w:p w14:paraId="2C06A90C" w14:textId="2D50B8C5" w:rsidR="0025321E" w:rsidRPr="0025321E" w:rsidRDefault="0025321E" w:rsidP="00E70AE5">
            <w:pPr>
              <w:jc w:val="center"/>
              <w:textAlignment w:val="baseline"/>
              <w:rPr>
                <w:rFonts w:ascii="Arial" w:eastAsia="Times New Roman" w:hAnsi="Arial" w:cs="Arial"/>
                <w:color w:val="000000" w:themeColor="text1"/>
                <w:sz w:val="15"/>
                <w:szCs w:val="15"/>
                <w:lang w:eastAsia="en-GB"/>
              </w:rPr>
            </w:pPr>
            <w:r w:rsidRPr="0025321E">
              <w:rPr>
                <w:rFonts w:ascii="Arial" w:eastAsia="Times New Roman" w:hAnsi="Arial" w:cs="Arial"/>
                <w:color w:val="000000" w:themeColor="text1"/>
                <w:sz w:val="15"/>
                <w:szCs w:val="15"/>
                <w:lang w:eastAsia="en-GB"/>
              </w:rPr>
              <w:t>LETTER OF RESPONSE WITH AN ACTION PLAN</w:t>
            </w:r>
          </w:p>
        </w:tc>
      </w:tr>
    </w:tbl>
    <w:p w14:paraId="6FA9B94D" w14:textId="77777777" w:rsidR="0025321E" w:rsidRDefault="0025321E" w:rsidP="00E70AE5">
      <w:pPr>
        <w:jc w:val="center"/>
        <w:textAlignment w:val="baseline"/>
        <w:rPr>
          <w:rFonts w:ascii="Arial" w:eastAsia="Times New Roman" w:hAnsi="Arial" w:cs="Arial"/>
          <w:color w:val="000000" w:themeColor="text1"/>
          <w:sz w:val="22"/>
          <w:szCs w:val="22"/>
          <w:lang w:eastAsia="en-GB"/>
        </w:rPr>
      </w:pPr>
    </w:p>
    <w:p w14:paraId="2AC8EBD1" w14:textId="790B7050" w:rsidR="00B6621B" w:rsidRDefault="00B6621B" w:rsidP="00E70AE5">
      <w:pPr>
        <w:jc w:val="center"/>
        <w:textAlignment w:val="baseline"/>
        <w:rPr>
          <w:rFonts w:ascii="Arial" w:eastAsia="Times New Roman" w:hAnsi="Arial" w:cs="Arial"/>
          <w:color w:val="000000" w:themeColor="text1"/>
          <w:sz w:val="22"/>
          <w:szCs w:val="22"/>
          <w:lang w:eastAsia="en-GB"/>
        </w:rPr>
      </w:pPr>
    </w:p>
    <w:p w14:paraId="46E0A087" w14:textId="283B81D6" w:rsidR="00B6621B" w:rsidRDefault="0025321E" w:rsidP="00E70AE5">
      <w:pPr>
        <w:jc w:val="center"/>
        <w:textAlignment w:val="baseline"/>
        <w:rPr>
          <w:rFonts w:ascii="Arial" w:eastAsia="Times New Roman" w:hAnsi="Arial" w:cs="Arial"/>
          <w:color w:val="000000" w:themeColor="text1"/>
          <w:sz w:val="22"/>
          <w:szCs w:val="22"/>
          <w:lang w:eastAsia="en-GB"/>
        </w:rPr>
      </w:pPr>
      <w:r>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662336" behindDoc="0" locked="0" layoutInCell="1" allowOverlap="1" wp14:anchorId="0DF0B720" wp14:editId="1086FC99">
                <wp:simplePos x="0" y="0"/>
                <wp:positionH relativeFrom="column">
                  <wp:posOffset>2791645</wp:posOffset>
                </wp:positionH>
                <wp:positionV relativeFrom="paragraph">
                  <wp:posOffset>33462</wp:posOffset>
                </wp:positionV>
                <wp:extent cx="0" cy="581340"/>
                <wp:effectExtent l="63500" t="0" r="38100" b="41275"/>
                <wp:wrapNone/>
                <wp:docPr id="6" name="Straight Arrow Connector 6"/>
                <wp:cNvGraphicFramePr/>
                <a:graphic xmlns:a="http://schemas.openxmlformats.org/drawingml/2006/main">
                  <a:graphicData uri="http://schemas.microsoft.com/office/word/2010/wordprocessingShape">
                    <wps:wsp>
                      <wps:cNvCnPr/>
                      <wps:spPr>
                        <a:xfrm>
                          <a:off x="0" y="0"/>
                          <a:ext cx="0" cy="581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78E63" id="Straight Arrow Connector 6" o:spid="_x0000_s1026" type="#_x0000_t32" style="position:absolute;margin-left:219.8pt;margin-top:2.65pt;width:0;height:4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" strokecolor="#4472c4 [3204]" strokeweight=".5pt">
                <v:stroke endarrow="block" joinstyle="miter"/>
              </v:shape>
            </w:pict>
          </mc:Fallback>
        </mc:AlternateContent>
      </w:r>
    </w:p>
    <w:p w14:paraId="3B2459B9" w14:textId="7C92E558" w:rsidR="00B6621B" w:rsidRDefault="00B6621B" w:rsidP="00E70AE5">
      <w:pPr>
        <w:jc w:val="center"/>
        <w:textAlignment w:val="baseline"/>
        <w:rPr>
          <w:rFonts w:ascii="Arial" w:eastAsia="Times New Roman" w:hAnsi="Arial" w:cs="Arial"/>
          <w:color w:val="000000" w:themeColor="text1"/>
          <w:sz w:val="22"/>
          <w:szCs w:val="22"/>
          <w:lang w:eastAsia="en-GB"/>
        </w:rPr>
      </w:pPr>
    </w:p>
    <w:p w14:paraId="2A756AB0" w14:textId="758AB661" w:rsidR="00B6621B" w:rsidRDefault="00B6621B" w:rsidP="00E70AE5">
      <w:pPr>
        <w:jc w:val="center"/>
        <w:textAlignment w:val="baseline"/>
        <w:rPr>
          <w:rFonts w:ascii="Arial" w:eastAsia="Times New Roman" w:hAnsi="Arial" w:cs="Arial"/>
          <w:color w:val="000000" w:themeColor="text1"/>
          <w:sz w:val="22"/>
          <w:szCs w:val="22"/>
          <w:lang w:eastAsia="en-GB"/>
        </w:rPr>
      </w:pPr>
    </w:p>
    <w:p w14:paraId="65839C46" w14:textId="050F1F25" w:rsidR="00B6621B" w:rsidRDefault="00B6621B" w:rsidP="00E70AE5">
      <w:pPr>
        <w:jc w:val="center"/>
        <w:textAlignment w:val="baseline"/>
        <w:rPr>
          <w:rFonts w:ascii="Arial" w:eastAsia="Times New Roman" w:hAnsi="Arial" w:cs="Arial"/>
          <w:color w:val="000000" w:themeColor="text1"/>
          <w:sz w:val="22"/>
          <w:szCs w:val="22"/>
          <w:lang w:eastAsia="en-GB"/>
        </w:rPr>
      </w:pPr>
    </w:p>
    <w:p w14:paraId="302A8FA1" w14:textId="6BD4EE60" w:rsidR="00B6621B" w:rsidRDefault="00B6621B" w:rsidP="00E70AE5">
      <w:pPr>
        <w:jc w:val="center"/>
        <w:textAlignment w:val="baseline"/>
        <w:rPr>
          <w:rFonts w:ascii="Arial" w:eastAsia="Times New Roman" w:hAnsi="Arial" w:cs="Arial"/>
          <w:color w:val="000000" w:themeColor="text1"/>
          <w:sz w:val="22"/>
          <w:szCs w:val="22"/>
          <w:lang w:eastAsia="en-GB"/>
        </w:rPr>
      </w:pPr>
    </w:p>
    <w:p w14:paraId="62C9BF60" w14:textId="51BC9AD6" w:rsidR="00B6621B" w:rsidRDefault="0025321E" w:rsidP="00E70AE5">
      <w:pPr>
        <w:jc w:val="center"/>
        <w:textAlignment w:val="baseline"/>
        <w:rPr>
          <w:rFonts w:ascii="Arial" w:eastAsia="Times New Roman" w:hAnsi="Arial" w:cs="Arial"/>
          <w:color w:val="000000" w:themeColor="text1"/>
          <w:sz w:val="22"/>
          <w:szCs w:val="22"/>
          <w:lang w:eastAsia="en-GB"/>
        </w:rPr>
      </w:pPr>
      <w:r>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664384" behindDoc="0" locked="0" layoutInCell="1" allowOverlap="1" wp14:anchorId="4B8CE72C" wp14:editId="532C61DC">
                <wp:simplePos x="0" y="0"/>
                <wp:positionH relativeFrom="column">
                  <wp:posOffset>3500154</wp:posOffset>
                </wp:positionH>
                <wp:positionV relativeFrom="paragraph">
                  <wp:posOffset>108253</wp:posOffset>
                </wp:positionV>
                <wp:extent cx="811454" cy="835660"/>
                <wp:effectExtent l="0" t="0" r="40005" b="40640"/>
                <wp:wrapNone/>
                <wp:docPr id="8" name="Straight Arrow Connector 8"/>
                <wp:cNvGraphicFramePr/>
                <a:graphic xmlns:a="http://schemas.openxmlformats.org/drawingml/2006/main">
                  <a:graphicData uri="http://schemas.microsoft.com/office/word/2010/wordprocessingShape">
                    <wps:wsp>
                      <wps:cNvCnPr/>
                      <wps:spPr>
                        <a:xfrm>
                          <a:off x="0" y="0"/>
                          <a:ext cx="811454" cy="835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F2BAA9" id="Straight Arrow Connector 8" o:spid="_x0000_s1026" type="#_x0000_t32" style="position:absolute;margin-left:275.6pt;margin-top:8.5pt;width:63.9pt;height:65.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" strokecolor="#4472c4 [3204]" strokeweight=".5pt">
                <v:stroke endarrow="block" joinstyle="miter"/>
              </v:shape>
            </w:pict>
          </mc:Fallback>
        </mc:AlternateContent>
      </w:r>
      <w:r>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663360" behindDoc="0" locked="0" layoutInCell="1" allowOverlap="1" wp14:anchorId="75F67B3C" wp14:editId="1896C2FB">
                <wp:simplePos x="0" y="0"/>
                <wp:positionH relativeFrom="column">
                  <wp:posOffset>1459407</wp:posOffset>
                </wp:positionH>
                <wp:positionV relativeFrom="paragraph">
                  <wp:posOffset>108253</wp:posOffset>
                </wp:positionV>
                <wp:extent cx="732731" cy="835677"/>
                <wp:effectExtent l="25400" t="0" r="17145" b="40640"/>
                <wp:wrapNone/>
                <wp:docPr id="7" name="Straight Arrow Connector 7"/>
                <wp:cNvGraphicFramePr/>
                <a:graphic xmlns:a="http://schemas.openxmlformats.org/drawingml/2006/main">
                  <a:graphicData uri="http://schemas.microsoft.com/office/word/2010/wordprocessingShape">
                    <wps:wsp>
                      <wps:cNvCnPr/>
                      <wps:spPr>
                        <a:xfrm flipH="1">
                          <a:off x="0" y="0"/>
                          <a:ext cx="732731" cy="835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090F6" id="Straight Arrow Connector 7" o:spid="_x0000_s1026" type="#_x0000_t32" style="position:absolute;margin-left:114.9pt;margin-top:8.5pt;width:57.7pt;height:65.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" strokecolor="#4472c4 [3204]" strokeweight=".5pt">
                <v:stroke endarrow="block" joinstyle="miter"/>
              </v:shape>
            </w:pict>
          </mc:Fallback>
        </mc:AlternateContent>
      </w:r>
    </w:p>
    <w:p w14:paraId="28C44731" w14:textId="77777777" w:rsidR="0025321E" w:rsidRDefault="0025321E" w:rsidP="00E70AE5">
      <w:pPr>
        <w:jc w:val="center"/>
        <w:textAlignment w:val="baseline"/>
        <w:rPr>
          <w:rFonts w:ascii="Arial" w:eastAsia="Times New Roman" w:hAnsi="Arial" w:cs="Arial"/>
          <w:color w:val="000000" w:themeColor="text1"/>
          <w:sz w:val="22"/>
          <w:szCs w:val="22"/>
          <w:lang w:eastAsia="en-GB"/>
        </w:rPr>
      </w:pPr>
    </w:p>
    <w:p w14:paraId="0527E115" w14:textId="65F2A397" w:rsidR="00B6621B" w:rsidRDefault="00B6621B" w:rsidP="00E70AE5">
      <w:pPr>
        <w:jc w:val="center"/>
        <w:textAlignment w:val="baseline"/>
        <w:rPr>
          <w:rFonts w:ascii="Arial" w:eastAsia="Times New Roman" w:hAnsi="Arial" w:cs="Arial"/>
          <w:color w:val="000000" w:themeColor="text1"/>
          <w:sz w:val="22"/>
          <w:szCs w:val="22"/>
          <w:lang w:eastAsia="en-GB"/>
        </w:rPr>
      </w:pPr>
    </w:p>
    <w:p w14:paraId="287AC434" w14:textId="08C5CB65" w:rsidR="00B6621B" w:rsidRDefault="00B6621B" w:rsidP="00E70AE5">
      <w:pPr>
        <w:jc w:val="center"/>
        <w:textAlignment w:val="baseline"/>
        <w:rPr>
          <w:rFonts w:ascii="Arial" w:eastAsia="Times New Roman" w:hAnsi="Arial" w:cs="Arial"/>
          <w:color w:val="000000" w:themeColor="text1"/>
          <w:sz w:val="22"/>
          <w:szCs w:val="22"/>
          <w:lang w:eastAsia="en-GB"/>
        </w:rPr>
      </w:pPr>
    </w:p>
    <w:p w14:paraId="2718A6A1" w14:textId="77BD2628" w:rsidR="00B6621B" w:rsidRDefault="00B6621B" w:rsidP="00E70AE5">
      <w:pPr>
        <w:jc w:val="center"/>
        <w:textAlignment w:val="baseline"/>
        <w:rPr>
          <w:rFonts w:ascii="Arial" w:eastAsia="Times New Roman" w:hAnsi="Arial" w:cs="Arial"/>
          <w:color w:val="000000" w:themeColor="text1"/>
          <w:sz w:val="22"/>
          <w:szCs w:val="22"/>
          <w:lang w:eastAsia="en-GB"/>
        </w:rPr>
      </w:pPr>
    </w:p>
    <w:p w14:paraId="2E6DCB29" w14:textId="4517BCD6" w:rsidR="00B6621B" w:rsidRDefault="00B6621B" w:rsidP="00E70AE5">
      <w:pPr>
        <w:jc w:val="center"/>
        <w:textAlignment w:val="baseline"/>
        <w:rPr>
          <w:rFonts w:ascii="Arial" w:eastAsia="Times New Roman" w:hAnsi="Arial" w:cs="Arial"/>
          <w:color w:val="000000" w:themeColor="text1"/>
          <w:sz w:val="22"/>
          <w:szCs w:val="22"/>
          <w:lang w:eastAsia="en-GB"/>
        </w:rPr>
      </w:pPr>
    </w:p>
    <w:tbl>
      <w:tblPr>
        <w:tblStyle w:val="TableGrid"/>
        <w:tblpPr w:leftFromText="180" w:rightFromText="180" w:vertAnchor="text" w:horzAnchor="margin" w:tblpY="43"/>
        <w:tblW w:w="0" w:type="auto"/>
        <w:tblLook w:val="04A0" w:firstRow="1" w:lastRow="0" w:firstColumn="1" w:lastColumn="0" w:noHBand="0" w:noVBand="1"/>
      </w:tblPr>
      <w:tblGrid>
        <w:gridCol w:w="2748"/>
      </w:tblGrid>
      <w:tr w:rsidR="0025321E" w14:paraId="2A291757" w14:textId="77777777" w:rsidTr="0025321E">
        <w:trPr>
          <w:trHeight w:val="424"/>
        </w:trPr>
        <w:tc>
          <w:tcPr>
            <w:tcW w:w="2748" w:type="dxa"/>
          </w:tcPr>
          <w:p w14:paraId="45CB7A8C" w14:textId="1FBA708D" w:rsidR="0025321E" w:rsidRPr="0025321E" w:rsidRDefault="0025321E" w:rsidP="00E70AE5">
            <w:pPr>
              <w:jc w:val="center"/>
              <w:textAlignment w:val="baseline"/>
              <w:rPr>
                <w:rFonts w:ascii="Arial" w:eastAsia="Times New Roman" w:hAnsi="Arial" w:cs="Arial"/>
                <w:color w:val="000000" w:themeColor="text1"/>
                <w:sz w:val="15"/>
                <w:szCs w:val="15"/>
                <w:lang w:eastAsia="en-GB"/>
              </w:rPr>
            </w:pPr>
            <w:r w:rsidRPr="0025321E">
              <w:rPr>
                <w:rFonts w:ascii="Arial" w:eastAsia="Times New Roman" w:hAnsi="Arial" w:cs="Arial"/>
                <w:color w:val="000000" w:themeColor="text1"/>
                <w:sz w:val="15"/>
                <w:szCs w:val="15"/>
                <w:lang w:eastAsia="en-GB"/>
              </w:rPr>
              <w:t>IF COMPLAINT HAS NOT BEEN RESOLVED NOTIFY OFSTED</w:t>
            </w:r>
          </w:p>
        </w:tc>
      </w:tr>
    </w:tbl>
    <w:tbl>
      <w:tblPr>
        <w:tblStyle w:val="TableGrid"/>
        <w:tblpPr w:leftFromText="180" w:rightFromText="180" w:vertAnchor="text" w:horzAnchor="margin" w:tblpXSpec="right" w:tblpY="60"/>
        <w:tblW w:w="0" w:type="auto"/>
        <w:tblLook w:val="04A0" w:firstRow="1" w:lastRow="0" w:firstColumn="1" w:lastColumn="0" w:noHBand="0" w:noVBand="1"/>
      </w:tblPr>
      <w:tblGrid>
        <w:gridCol w:w="2758"/>
      </w:tblGrid>
      <w:tr w:rsidR="0025321E" w14:paraId="5002BED9" w14:textId="77777777" w:rsidTr="0025321E">
        <w:trPr>
          <w:trHeight w:val="424"/>
        </w:trPr>
        <w:tc>
          <w:tcPr>
            <w:tcW w:w="2758" w:type="dxa"/>
          </w:tcPr>
          <w:p w14:paraId="47C0F1A2" w14:textId="07A24F97" w:rsidR="0025321E" w:rsidRPr="0025321E" w:rsidRDefault="0025321E" w:rsidP="00E70AE5">
            <w:pPr>
              <w:jc w:val="center"/>
              <w:textAlignment w:val="baseline"/>
              <w:rPr>
                <w:rFonts w:ascii="Arial" w:eastAsia="Times New Roman" w:hAnsi="Arial" w:cs="Arial"/>
                <w:color w:val="000000" w:themeColor="text1"/>
                <w:sz w:val="15"/>
                <w:szCs w:val="15"/>
                <w:lang w:eastAsia="en-GB"/>
              </w:rPr>
            </w:pPr>
            <w:r w:rsidRPr="0025321E">
              <w:rPr>
                <w:rFonts w:ascii="Arial" w:eastAsia="Times New Roman" w:hAnsi="Arial" w:cs="Arial"/>
                <w:color w:val="000000" w:themeColor="text1"/>
                <w:sz w:val="15"/>
                <w:szCs w:val="15"/>
                <w:lang w:eastAsia="en-GB"/>
              </w:rPr>
              <w:t>COMPLAINT RESOLVED</w:t>
            </w:r>
          </w:p>
        </w:tc>
      </w:tr>
    </w:tbl>
    <w:p w14:paraId="3AB42885" w14:textId="2C835ACC" w:rsidR="00B6621B" w:rsidRDefault="00B6621B" w:rsidP="001B2996">
      <w:pPr>
        <w:textAlignment w:val="baseline"/>
        <w:rPr>
          <w:rFonts w:ascii="Arial" w:eastAsia="Times New Roman" w:hAnsi="Arial" w:cs="Arial"/>
          <w:color w:val="000000" w:themeColor="text1"/>
          <w:sz w:val="22"/>
          <w:szCs w:val="22"/>
          <w:lang w:eastAsia="en-GB"/>
        </w:rPr>
      </w:pPr>
    </w:p>
    <w:p w14:paraId="463F0DD7" w14:textId="7C02C0C0" w:rsidR="00B6621B" w:rsidRDefault="00B6621B" w:rsidP="001B2996">
      <w:pPr>
        <w:textAlignment w:val="baseline"/>
        <w:rPr>
          <w:rFonts w:ascii="Arial" w:eastAsia="Times New Roman" w:hAnsi="Arial" w:cs="Arial"/>
          <w:color w:val="000000" w:themeColor="text1"/>
          <w:sz w:val="22"/>
          <w:szCs w:val="22"/>
          <w:lang w:eastAsia="en-GB"/>
        </w:rPr>
      </w:pPr>
    </w:p>
    <w:p w14:paraId="10A9892D" w14:textId="53004DE7" w:rsidR="00B6621B" w:rsidRDefault="00B6621B" w:rsidP="001B2996">
      <w:pPr>
        <w:textAlignment w:val="baseline"/>
        <w:rPr>
          <w:rFonts w:ascii="Arial" w:eastAsia="Times New Roman" w:hAnsi="Arial" w:cs="Arial"/>
          <w:color w:val="000000" w:themeColor="text1"/>
          <w:sz w:val="22"/>
          <w:szCs w:val="22"/>
          <w:lang w:eastAsia="en-GB"/>
        </w:rPr>
      </w:pPr>
    </w:p>
    <w:p w14:paraId="4DB9667E" w14:textId="5C9DC5DD" w:rsidR="00B6621B" w:rsidRDefault="00B6621B" w:rsidP="001B2996">
      <w:pPr>
        <w:textAlignment w:val="baseline"/>
        <w:rPr>
          <w:rFonts w:ascii="Arial" w:eastAsia="Times New Roman" w:hAnsi="Arial" w:cs="Arial"/>
          <w:color w:val="000000" w:themeColor="text1"/>
          <w:sz w:val="22"/>
          <w:szCs w:val="22"/>
          <w:lang w:eastAsia="en-GB"/>
        </w:rPr>
      </w:pPr>
    </w:p>
    <w:p w14:paraId="2BBCA42D" w14:textId="6F9579FD" w:rsidR="00B6621B" w:rsidRPr="009168B6" w:rsidRDefault="009168B6" w:rsidP="009168B6">
      <w:pPr>
        <w:jc w:val="center"/>
        <w:textAlignment w:val="baseline"/>
        <w:rPr>
          <w:rFonts w:ascii="Arial" w:eastAsia="Times New Roman" w:hAnsi="Arial" w:cs="Arial"/>
          <w:color w:val="000000" w:themeColor="text1"/>
          <w:sz w:val="20"/>
          <w:szCs w:val="20"/>
          <w:lang w:eastAsia="en-GB"/>
        </w:rPr>
      </w:pPr>
      <w:r w:rsidRPr="009168B6">
        <w:rPr>
          <w:rFonts w:ascii="Arial" w:eastAsia="Times New Roman" w:hAnsi="Arial" w:cs="Arial"/>
          <w:color w:val="000000" w:themeColor="text1"/>
          <w:sz w:val="20"/>
          <w:szCs w:val="20"/>
          <w:lang w:eastAsia="en-GB"/>
        </w:rPr>
        <w:t>OFSTED Complaints &amp; Enforcement Team can be contacted by telephone or in writing to:</w:t>
      </w:r>
    </w:p>
    <w:p w14:paraId="5475D66B" w14:textId="08F71A5C" w:rsidR="009168B6" w:rsidRPr="009168B6" w:rsidRDefault="009168B6" w:rsidP="009168B6">
      <w:pPr>
        <w:jc w:val="center"/>
        <w:textAlignment w:val="baseline"/>
        <w:rPr>
          <w:rFonts w:ascii="Arial" w:eastAsia="Times New Roman" w:hAnsi="Arial" w:cs="Arial"/>
          <w:color w:val="000000" w:themeColor="text1"/>
          <w:sz w:val="20"/>
          <w:szCs w:val="20"/>
          <w:lang w:eastAsia="en-GB"/>
        </w:rPr>
      </w:pPr>
      <w:r w:rsidRPr="009168B6">
        <w:rPr>
          <w:rFonts w:ascii="Arial" w:eastAsia="Times New Roman" w:hAnsi="Arial" w:cs="Arial"/>
          <w:color w:val="000000" w:themeColor="text1"/>
          <w:sz w:val="20"/>
          <w:szCs w:val="20"/>
          <w:lang w:eastAsia="en-GB"/>
        </w:rPr>
        <w:t>Complaint Investigation Enforcement Team 0300 123 1231</w:t>
      </w:r>
    </w:p>
    <w:p w14:paraId="0ABAF3B2" w14:textId="77E9FB6C" w:rsidR="009168B6" w:rsidRPr="009168B6" w:rsidRDefault="009168B6" w:rsidP="009168B6">
      <w:pPr>
        <w:jc w:val="center"/>
        <w:textAlignment w:val="baseline"/>
        <w:rPr>
          <w:rFonts w:ascii="Arial" w:eastAsia="Times New Roman" w:hAnsi="Arial" w:cs="Arial"/>
          <w:color w:val="000000" w:themeColor="text1"/>
          <w:sz w:val="20"/>
          <w:szCs w:val="20"/>
          <w:lang w:eastAsia="en-GB"/>
        </w:rPr>
      </w:pPr>
      <w:r w:rsidRPr="009168B6">
        <w:rPr>
          <w:rFonts w:ascii="Arial" w:eastAsia="Times New Roman" w:hAnsi="Arial" w:cs="Arial"/>
          <w:color w:val="000000" w:themeColor="text1"/>
          <w:sz w:val="20"/>
          <w:szCs w:val="20"/>
          <w:lang w:eastAsia="en-GB"/>
        </w:rPr>
        <w:t>OFSTED</w:t>
      </w:r>
    </w:p>
    <w:p w14:paraId="665F6601" w14:textId="60ACFBD9" w:rsidR="009168B6" w:rsidRPr="009168B6" w:rsidRDefault="009168B6" w:rsidP="009168B6">
      <w:pPr>
        <w:jc w:val="center"/>
        <w:textAlignment w:val="baseline"/>
        <w:rPr>
          <w:rFonts w:ascii="Arial" w:eastAsia="Times New Roman" w:hAnsi="Arial" w:cs="Arial"/>
          <w:color w:val="000000" w:themeColor="text1"/>
          <w:sz w:val="20"/>
          <w:szCs w:val="20"/>
          <w:lang w:eastAsia="en-GB"/>
        </w:rPr>
      </w:pPr>
      <w:r w:rsidRPr="009168B6">
        <w:rPr>
          <w:rFonts w:ascii="Arial" w:eastAsia="Times New Roman" w:hAnsi="Arial" w:cs="Arial"/>
          <w:color w:val="000000" w:themeColor="text1"/>
          <w:sz w:val="20"/>
          <w:szCs w:val="20"/>
          <w:lang w:eastAsia="en-GB"/>
        </w:rPr>
        <w:t>The National Business Unit, The Royal Exchange Buildings 5</w:t>
      </w:r>
      <w:r w:rsidRPr="009168B6">
        <w:rPr>
          <w:rFonts w:ascii="Arial" w:eastAsia="Times New Roman" w:hAnsi="Arial" w:cs="Arial"/>
          <w:color w:val="000000" w:themeColor="text1"/>
          <w:sz w:val="20"/>
          <w:szCs w:val="20"/>
          <w:vertAlign w:val="superscript"/>
          <w:lang w:eastAsia="en-GB"/>
        </w:rPr>
        <w:t>th</w:t>
      </w:r>
      <w:r w:rsidRPr="009168B6">
        <w:rPr>
          <w:rFonts w:ascii="Arial" w:eastAsia="Times New Roman" w:hAnsi="Arial" w:cs="Arial"/>
          <w:color w:val="000000" w:themeColor="text1"/>
          <w:sz w:val="20"/>
          <w:szCs w:val="20"/>
          <w:lang w:eastAsia="en-GB"/>
        </w:rPr>
        <w:t>, 6</w:t>
      </w:r>
      <w:r w:rsidRPr="009168B6">
        <w:rPr>
          <w:rFonts w:ascii="Arial" w:eastAsia="Times New Roman" w:hAnsi="Arial" w:cs="Arial"/>
          <w:color w:val="000000" w:themeColor="text1"/>
          <w:sz w:val="20"/>
          <w:szCs w:val="20"/>
          <w:vertAlign w:val="superscript"/>
          <w:lang w:eastAsia="en-GB"/>
        </w:rPr>
        <w:t>th</w:t>
      </w:r>
      <w:r w:rsidRPr="009168B6">
        <w:rPr>
          <w:rFonts w:ascii="Arial" w:eastAsia="Times New Roman" w:hAnsi="Arial" w:cs="Arial"/>
          <w:color w:val="000000" w:themeColor="text1"/>
          <w:sz w:val="20"/>
          <w:szCs w:val="20"/>
          <w:lang w:eastAsia="en-GB"/>
        </w:rPr>
        <w:t>, &amp; 7</w:t>
      </w:r>
      <w:r w:rsidRPr="009168B6">
        <w:rPr>
          <w:rFonts w:ascii="Arial" w:eastAsia="Times New Roman" w:hAnsi="Arial" w:cs="Arial"/>
          <w:color w:val="000000" w:themeColor="text1"/>
          <w:sz w:val="20"/>
          <w:szCs w:val="20"/>
          <w:vertAlign w:val="superscript"/>
          <w:lang w:eastAsia="en-GB"/>
        </w:rPr>
        <w:t>th</w:t>
      </w:r>
      <w:r w:rsidRPr="009168B6">
        <w:rPr>
          <w:rFonts w:ascii="Arial" w:eastAsia="Times New Roman" w:hAnsi="Arial" w:cs="Arial"/>
          <w:color w:val="000000" w:themeColor="text1"/>
          <w:sz w:val="20"/>
          <w:szCs w:val="20"/>
          <w:lang w:eastAsia="en-GB"/>
        </w:rPr>
        <w:t xml:space="preserve"> Floor, Piccadilly Gate Store Street, Manchester M1 2WD</w:t>
      </w:r>
    </w:p>
    <w:p w14:paraId="4E442987" w14:textId="27FA0293" w:rsidR="00B6621B" w:rsidRPr="009168B6" w:rsidRDefault="00B6621B" w:rsidP="009168B6">
      <w:pPr>
        <w:jc w:val="center"/>
        <w:textAlignment w:val="baseline"/>
        <w:rPr>
          <w:rFonts w:ascii="Arial" w:eastAsia="Times New Roman" w:hAnsi="Arial" w:cs="Arial"/>
          <w:color w:val="000000" w:themeColor="text1"/>
          <w:sz w:val="20"/>
          <w:szCs w:val="20"/>
          <w:lang w:eastAsia="en-GB"/>
        </w:rPr>
      </w:pPr>
    </w:p>
    <w:p w14:paraId="3D4195C6" w14:textId="181B94A4" w:rsidR="00B6621B" w:rsidRPr="009168B6" w:rsidRDefault="00B6621B" w:rsidP="009168B6">
      <w:pPr>
        <w:jc w:val="center"/>
        <w:textAlignment w:val="baseline"/>
        <w:rPr>
          <w:rFonts w:ascii="Arial" w:eastAsia="Times New Roman" w:hAnsi="Arial" w:cs="Arial"/>
          <w:color w:val="000000" w:themeColor="text1"/>
          <w:sz w:val="20"/>
          <w:szCs w:val="20"/>
          <w:lang w:eastAsia="en-GB"/>
        </w:rPr>
      </w:pPr>
    </w:p>
    <w:p w14:paraId="75220488" w14:textId="3514D503" w:rsidR="00B6621B" w:rsidRDefault="00B6621B" w:rsidP="001B2996">
      <w:pPr>
        <w:textAlignment w:val="baseline"/>
        <w:rPr>
          <w:rFonts w:ascii="Arial" w:eastAsia="Times New Roman" w:hAnsi="Arial" w:cs="Arial"/>
          <w:color w:val="000000" w:themeColor="text1"/>
          <w:sz w:val="22"/>
          <w:szCs w:val="22"/>
          <w:lang w:eastAsia="en-GB"/>
        </w:rPr>
      </w:pPr>
    </w:p>
    <w:p w14:paraId="7B3C9473" w14:textId="5E18011A" w:rsidR="00B6621B" w:rsidRDefault="00B6621B" w:rsidP="001B2996">
      <w:pPr>
        <w:textAlignment w:val="baseline"/>
        <w:rPr>
          <w:rFonts w:ascii="Arial" w:eastAsia="Times New Roman" w:hAnsi="Arial" w:cs="Arial"/>
          <w:color w:val="000000" w:themeColor="text1"/>
          <w:sz w:val="22"/>
          <w:szCs w:val="22"/>
          <w:lang w:eastAsia="en-GB"/>
        </w:rPr>
      </w:pPr>
    </w:p>
    <w:p w14:paraId="59EF3010" w14:textId="4813CC0D" w:rsidR="00B6621B" w:rsidRDefault="00B6621B" w:rsidP="001B2996">
      <w:pPr>
        <w:textAlignment w:val="baseline"/>
        <w:rPr>
          <w:rFonts w:ascii="Arial" w:eastAsia="Times New Roman" w:hAnsi="Arial" w:cs="Arial"/>
          <w:color w:val="000000" w:themeColor="text1"/>
          <w:sz w:val="22"/>
          <w:szCs w:val="22"/>
          <w:lang w:eastAsia="en-GB"/>
        </w:rPr>
      </w:pPr>
    </w:p>
    <w:p w14:paraId="3A87DA53" w14:textId="08CF868F" w:rsidR="00B6621B" w:rsidRDefault="00B6621B" w:rsidP="001B2996">
      <w:pPr>
        <w:textAlignment w:val="baseline"/>
        <w:rPr>
          <w:rFonts w:ascii="Arial" w:eastAsia="Times New Roman" w:hAnsi="Arial" w:cs="Arial"/>
          <w:color w:val="000000" w:themeColor="text1"/>
          <w:sz w:val="22"/>
          <w:szCs w:val="22"/>
          <w:lang w:eastAsia="en-GB"/>
        </w:rPr>
      </w:pPr>
    </w:p>
    <w:p w14:paraId="1C69DEB6" w14:textId="2491BFE4" w:rsidR="00B6621B" w:rsidRDefault="00B6621B" w:rsidP="001B2996">
      <w:pPr>
        <w:textAlignment w:val="baseline"/>
        <w:rPr>
          <w:rFonts w:ascii="Arial" w:eastAsia="Times New Roman" w:hAnsi="Arial" w:cs="Arial"/>
          <w:color w:val="000000" w:themeColor="text1"/>
          <w:sz w:val="22"/>
          <w:szCs w:val="22"/>
          <w:lang w:eastAsia="en-GB"/>
        </w:rPr>
      </w:pPr>
    </w:p>
    <w:p w14:paraId="067B4428" w14:textId="41F25A18" w:rsidR="00B6621B" w:rsidRDefault="00B6621B" w:rsidP="001B2996">
      <w:pPr>
        <w:textAlignment w:val="baseline"/>
        <w:rPr>
          <w:rFonts w:ascii="Arial" w:eastAsia="Times New Roman" w:hAnsi="Arial" w:cs="Arial"/>
          <w:color w:val="000000" w:themeColor="text1"/>
          <w:sz w:val="22"/>
          <w:szCs w:val="22"/>
          <w:lang w:eastAsia="en-GB"/>
        </w:rPr>
      </w:pPr>
    </w:p>
    <w:p w14:paraId="7DBC1836" w14:textId="77777777" w:rsidR="00B6621B" w:rsidRPr="00B6621B" w:rsidRDefault="00B6621B" w:rsidP="001B2996">
      <w:pPr>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b/>
          <w:bCs/>
          <w:color w:val="000000" w:themeColor="text1"/>
          <w:sz w:val="22"/>
          <w:szCs w:val="22"/>
          <w:bdr w:val="none" w:sz="0" w:space="0" w:color="auto" w:frame="1"/>
          <w:lang w:eastAsia="en-GB"/>
        </w:rPr>
        <w:lastRenderedPageBreak/>
        <w:t>Making a complaint</w:t>
      </w:r>
    </w:p>
    <w:p w14:paraId="33F9C94D" w14:textId="78BA03CC" w:rsid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 xml:space="preserve">Whilst aiming to achieve the highest standard of care and education for children attending </w:t>
      </w:r>
      <w:r w:rsidR="00875956">
        <w:rPr>
          <w:rFonts w:ascii="Arial" w:eastAsia="Times New Roman" w:hAnsi="Arial" w:cs="Arial"/>
          <w:color w:val="000000" w:themeColor="text1"/>
          <w:sz w:val="22"/>
          <w:szCs w:val="22"/>
          <w:bdr w:val="none" w:sz="0" w:space="0" w:color="auto" w:frame="1"/>
          <w:lang w:eastAsia="en-GB"/>
        </w:rPr>
        <w:t>Grove Villa</w:t>
      </w:r>
      <w:r w:rsidRPr="00B6621B">
        <w:rPr>
          <w:rFonts w:ascii="Arial" w:eastAsia="Times New Roman" w:hAnsi="Arial" w:cs="Arial"/>
          <w:color w:val="000000" w:themeColor="text1"/>
          <w:sz w:val="22"/>
          <w:szCs w:val="22"/>
          <w:bdr w:val="none" w:sz="0" w:space="0" w:color="auto" w:frame="1"/>
          <w:lang w:eastAsia="en-GB"/>
        </w:rPr>
        <w:t>, and to foster a positive partnership with families, we recognise that on occasion circumstances may lead to a parent/carer wishing to make either a formal or informal complaint.</w:t>
      </w:r>
    </w:p>
    <w:p w14:paraId="5E8A4473" w14:textId="77777777" w:rsidR="00875956" w:rsidRPr="00B6621B" w:rsidRDefault="00875956" w:rsidP="001B2996">
      <w:pPr>
        <w:textAlignment w:val="baseline"/>
        <w:rPr>
          <w:rFonts w:ascii="Arial" w:eastAsia="Times New Roman" w:hAnsi="Arial" w:cs="Arial"/>
          <w:color w:val="000000" w:themeColor="text1"/>
          <w:sz w:val="22"/>
          <w:szCs w:val="22"/>
          <w:lang w:eastAsia="en-GB"/>
        </w:rPr>
      </w:pPr>
    </w:p>
    <w:p w14:paraId="10AC6837" w14:textId="7970E8A2" w:rsid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Our setting believes that children and parents are entitles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set of procedures for dealing with concerns. We aim to bring all concerns about the running of our setting to a satisfactory conclusion for all the parties involved. </w:t>
      </w:r>
    </w:p>
    <w:p w14:paraId="7B998E87" w14:textId="77777777" w:rsidR="00875956" w:rsidRPr="00B6621B" w:rsidRDefault="00875956" w:rsidP="001B2996">
      <w:pPr>
        <w:textAlignment w:val="baseline"/>
        <w:rPr>
          <w:rFonts w:ascii="Arial" w:eastAsia="Times New Roman" w:hAnsi="Arial" w:cs="Arial"/>
          <w:color w:val="000000" w:themeColor="text1"/>
          <w:sz w:val="22"/>
          <w:szCs w:val="22"/>
          <w:lang w:eastAsia="en-GB"/>
        </w:rPr>
      </w:pPr>
    </w:p>
    <w:p w14:paraId="4126C645" w14:textId="4CFDBEAA" w:rsid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Any parent who has a concern about an aspect of the settings provision talks over first, his/her concerns with the setting leader. Hopefully, this will be resolved, if not, then please fill out a complaint form and hand in the complaint in writing to the office/management. A meeting will be arranged after the complaint has been investigated in full and will discuss the outcome. If you are still not satisfied with the outcome, then another meeting with all managers and a witness of your choice will be arranged. Written records will be taken at the meeting and all present will sign. If we can still not resolve the situation, then an external mediator will be invited (acceptable on both sides). Throughout this process, the discussions will be kept confidential. A final meeting will be called with the mediator to reach a decision on the action to be taken to deal with the complaint. Written records will be taken, and all present will sign. receives a copy. At any stage of this process, parents are within their rights to approach Ofsted directly. Ofsted’s complaints &amp; Enforcement Team can be contacted by phone or in writing at the address above.</w:t>
      </w:r>
    </w:p>
    <w:p w14:paraId="3D884FB5" w14:textId="77777777" w:rsidR="00875956" w:rsidRPr="00B6621B" w:rsidRDefault="00875956" w:rsidP="001B2996">
      <w:pPr>
        <w:textAlignment w:val="baseline"/>
        <w:rPr>
          <w:rFonts w:ascii="Arial" w:eastAsia="Times New Roman" w:hAnsi="Arial" w:cs="Arial"/>
          <w:color w:val="000000" w:themeColor="text1"/>
          <w:sz w:val="22"/>
          <w:szCs w:val="22"/>
          <w:lang w:eastAsia="en-GB"/>
        </w:rPr>
      </w:pPr>
    </w:p>
    <w:p w14:paraId="647B460A" w14:textId="755D1CCE" w:rsidR="00B6621B" w:rsidRPr="00B6621B" w:rsidRDefault="00B6621B" w:rsidP="001B2996">
      <w:pPr>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The outcome of all complaints is recorded in the summary Complaints record file and is available for parents and OFSTED inspectors on requests.</w:t>
      </w:r>
      <w:r w:rsidR="00AC4ACF">
        <w:rPr>
          <w:rFonts w:ascii="Arial" w:eastAsia="Times New Roman" w:hAnsi="Arial" w:cs="Arial"/>
          <w:color w:val="000000" w:themeColor="text1"/>
          <w:sz w:val="22"/>
          <w:szCs w:val="22"/>
          <w:bdr w:val="none" w:sz="0" w:space="0" w:color="auto" w:frame="1"/>
          <w:lang w:eastAsia="en-GB"/>
        </w:rPr>
        <w:t xml:space="preserve"> </w:t>
      </w:r>
      <w:r w:rsidRPr="00B6621B">
        <w:rPr>
          <w:rFonts w:ascii="Arial" w:eastAsia="Times New Roman" w:hAnsi="Arial" w:cs="Arial"/>
          <w:color w:val="000000" w:themeColor="text1"/>
          <w:sz w:val="22"/>
          <w:szCs w:val="22"/>
          <w:bdr w:val="none" w:sz="0" w:space="0" w:color="auto" w:frame="1"/>
          <w:lang w:eastAsia="en-GB"/>
        </w:rPr>
        <w:t xml:space="preserve">In the event of a parent/carer wanting to complain about a member of staff or an incident at </w:t>
      </w:r>
      <w:r w:rsidR="00AC4ACF">
        <w:rPr>
          <w:rFonts w:ascii="Arial" w:eastAsia="Times New Roman" w:hAnsi="Arial" w:cs="Arial"/>
          <w:color w:val="000000" w:themeColor="text1"/>
          <w:sz w:val="22"/>
          <w:szCs w:val="22"/>
          <w:bdr w:val="none" w:sz="0" w:space="0" w:color="auto" w:frame="1"/>
          <w:lang w:eastAsia="en-GB"/>
        </w:rPr>
        <w:t>Grove Villa</w:t>
      </w:r>
      <w:r w:rsidRPr="00B6621B">
        <w:rPr>
          <w:rFonts w:ascii="Arial" w:eastAsia="Times New Roman" w:hAnsi="Arial" w:cs="Arial"/>
          <w:color w:val="000000" w:themeColor="text1"/>
          <w:sz w:val="22"/>
          <w:szCs w:val="22"/>
          <w:bdr w:val="none" w:sz="0" w:space="0" w:color="auto" w:frame="1"/>
          <w:lang w:eastAsia="en-GB"/>
        </w:rPr>
        <w:t>, we would follow the following guidelines.</w:t>
      </w:r>
    </w:p>
    <w:p w14:paraId="683AD58E" w14:textId="77777777" w:rsidR="00B6621B" w:rsidRPr="00B6621B" w:rsidRDefault="00B6621B" w:rsidP="001B2996">
      <w:pPr>
        <w:numPr>
          <w:ilvl w:val="0"/>
          <w:numId w:val="38"/>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Speak to a member of staff or directly to management giving as much information as possible.</w:t>
      </w:r>
    </w:p>
    <w:p w14:paraId="341FA651" w14:textId="77777777" w:rsidR="00B6621B" w:rsidRPr="00B6621B" w:rsidRDefault="00B6621B" w:rsidP="001B2996">
      <w:pPr>
        <w:numPr>
          <w:ilvl w:val="0"/>
          <w:numId w:val="38"/>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If it is discussed with a member of staff, then they will report the complaint to the manager/owner and complete a complaint form immediately.</w:t>
      </w:r>
    </w:p>
    <w:p w14:paraId="3D3C4353" w14:textId="77777777" w:rsidR="00B6621B" w:rsidRPr="00B6621B" w:rsidRDefault="00B6621B" w:rsidP="001B2996">
      <w:pPr>
        <w:numPr>
          <w:ilvl w:val="0"/>
          <w:numId w:val="38"/>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The manager/owner will confirm receipt of this within 24 hours</w:t>
      </w:r>
    </w:p>
    <w:p w14:paraId="4BEF8F15" w14:textId="77777777" w:rsidR="00B6621B" w:rsidRPr="00B6621B" w:rsidRDefault="00B6621B" w:rsidP="001B2996">
      <w:pPr>
        <w:numPr>
          <w:ilvl w:val="0"/>
          <w:numId w:val="38"/>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The complaint will then be investigated, and an action plan will be drawn up to address the issue.</w:t>
      </w:r>
    </w:p>
    <w:p w14:paraId="405100DB" w14:textId="102710A9" w:rsidR="00B6621B" w:rsidRPr="00AC4ACF" w:rsidRDefault="00B6621B" w:rsidP="001B2996">
      <w:pPr>
        <w:numPr>
          <w:ilvl w:val="0"/>
          <w:numId w:val="38"/>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Once made aware of the complaint, the manager must record the complaint and file away.</w:t>
      </w:r>
    </w:p>
    <w:p w14:paraId="45B6E6C1" w14:textId="77777777" w:rsidR="00AC4ACF" w:rsidRPr="00B6621B" w:rsidRDefault="00AC4ACF" w:rsidP="001B2996">
      <w:pPr>
        <w:spacing w:line="390" w:lineRule="atLeast"/>
        <w:ind w:left="720"/>
        <w:textAlignment w:val="baseline"/>
        <w:rPr>
          <w:rFonts w:ascii="Arial" w:eastAsia="Times New Roman" w:hAnsi="Arial" w:cs="Arial"/>
          <w:color w:val="000000" w:themeColor="text1"/>
          <w:sz w:val="22"/>
          <w:szCs w:val="22"/>
          <w:lang w:eastAsia="en-GB"/>
        </w:rPr>
      </w:pPr>
    </w:p>
    <w:p w14:paraId="7E9A9E6E" w14:textId="14BF5F45" w:rsid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Should parents feel they cannot speak to a member of staff; the complaint can be written and sent to the manager/owner direct.</w:t>
      </w:r>
    </w:p>
    <w:p w14:paraId="0CB695CA" w14:textId="77777777" w:rsidR="00AC4ACF" w:rsidRPr="00B6621B" w:rsidRDefault="00AC4ACF" w:rsidP="001B2996">
      <w:pPr>
        <w:textAlignment w:val="baseline"/>
        <w:rPr>
          <w:rFonts w:ascii="Arial" w:eastAsia="Times New Roman" w:hAnsi="Arial" w:cs="Arial"/>
          <w:color w:val="000000" w:themeColor="text1"/>
          <w:sz w:val="22"/>
          <w:szCs w:val="22"/>
          <w:lang w:eastAsia="en-GB"/>
        </w:rPr>
      </w:pPr>
    </w:p>
    <w:p w14:paraId="0CBCF01A" w14:textId="77777777" w:rsidR="00B6621B" w:rsidRPr="00B6621B" w:rsidRDefault="00B6621B" w:rsidP="001B2996">
      <w:pPr>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DUTIES AS AN EMPLOYER AND EMPLOYEE</w:t>
      </w:r>
    </w:p>
    <w:p w14:paraId="4753DEF3" w14:textId="539D10F1" w:rsid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Employers have a duty of care to their employees.  They should ensure they provide effective support for anyone facing an allegation and provide the employee with a named contact if they are suspended.</w:t>
      </w:r>
    </w:p>
    <w:p w14:paraId="4B9FCDFC" w14:textId="77777777" w:rsidR="00AC4ACF" w:rsidRPr="00B6621B" w:rsidRDefault="00AC4ACF" w:rsidP="001B2996">
      <w:pPr>
        <w:textAlignment w:val="baseline"/>
        <w:rPr>
          <w:rFonts w:ascii="Arial" w:eastAsia="Times New Roman" w:hAnsi="Arial" w:cs="Arial"/>
          <w:color w:val="000000" w:themeColor="text1"/>
          <w:sz w:val="22"/>
          <w:szCs w:val="22"/>
          <w:lang w:eastAsia="en-GB"/>
        </w:rPr>
      </w:pPr>
    </w:p>
    <w:p w14:paraId="779CF162" w14:textId="0A9C8020" w:rsidR="00B6621B" w:rsidRDefault="00B6621B" w:rsidP="001B2996">
      <w:pPr>
        <w:textAlignment w:val="baseline"/>
        <w:rPr>
          <w:rFonts w:ascii="Arial" w:eastAsia="Times New Roman" w:hAnsi="Arial" w:cs="Arial"/>
          <w:color w:val="000000" w:themeColor="text1"/>
          <w:sz w:val="22"/>
          <w:szCs w:val="22"/>
          <w:bdr w:val="none" w:sz="0" w:space="0" w:color="auto" w:frame="1"/>
          <w:lang w:eastAsia="en-GB"/>
        </w:rPr>
      </w:pPr>
      <w:r w:rsidRPr="00B6621B">
        <w:rPr>
          <w:rFonts w:ascii="Arial" w:eastAsia="Times New Roman" w:hAnsi="Arial" w:cs="Arial"/>
          <w:color w:val="000000" w:themeColor="text1"/>
          <w:sz w:val="22"/>
          <w:szCs w:val="22"/>
          <w:bdr w:val="none" w:sz="0" w:space="0" w:color="auto" w:frame="1"/>
          <w:lang w:eastAsia="en-GB"/>
        </w:rPr>
        <w:t xml:space="preserve">It is essential that any allegation of abuse made against a </w:t>
      </w:r>
      <w:r w:rsidR="00AC4ACF">
        <w:rPr>
          <w:rFonts w:ascii="Arial" w:eastAsia="Times New Roman" w:hAnsi="Arial" w:cs="Arial"/>
          <w:color w:val="000000" w:themeColor="text1"/>
          <w:sz w:val="22"/>
          <w:szCs w:val="22"/>
          <w:bdr w:val="none" w:sz="0" w:space="0" w:color="auto" w:frame="1"/>
          <w:lang w:eastAsia="en-GB"/>
        </w:rPr>
        <w:t xml:space="preserve">staff </w:t>
      </w:r>
      <w:r w:rsidR="00E70AE5">
        <w:rPr>
          <w:rFonts w:ascii="Arial" w:eastAsia="Times New Roman" w:hAnsi="Arial" w:cs="Arial"/>
          <w:color w:val="000000" w:themeColor="text1"/>
          <w:sz w:val="22"/>
          <w:szCs w:val="22"/>
          <w:bdr w:val="none" w:sz="0" w:space="0" w:color="auto" w:frame="1"/>
          <w:lang w:eastAsia="en-GB"/>
        </w:rPr>
        <w:t xml:space="preserve">member </w:t>
      </w:r>
      <w:r w:rsidR="00E70AE5" w:rsidRPr="00B6621B">
        <w:rPr>
          <w:rFonts w:ascii="Arial" w:eastAsia="Times New Roman" w:hAnsi="Arial" w:cs="Arial"/>
          <w:color w:val="000000" w:themeColor="text1"/>
          <w:sz w:val="22"/>
          <w:szCs w:val="22"/>
          <w:bdr w:val="none" w:sz="0" w:space="0" w:color="auto" w:frame="1"/>
          <w:lang w:eastAsia="en-GB"/>
        </w:rPr>
        <w:t>or</w:t>
      </w:r>
      <w:r w:rsidRPr="00B6621B">
        <w:rPr>
          <w:rFonts w:ascii="Arial" w:eastAsia="Times New Roman" w:hAnsi="Arial" w:cs="Arial"/>
          <w:color w:val="000000" w:themeColor="text1"/>
          <w:sz w:val="22"/>
          <w:szCs w:val="22"/>
          <w:bdr w:val="none" w:sz="0" w:space="0" w:color="auto" w:frame="1"/>
          <w:lang w:eastAsia="en-GB"/>
        </w:rPr>
        <w:t xml:space="preserve"> other member of staff or volunteer in the nursery is dealt with very quickly, in a fair and consistent way that provides effective protection for the child and at the same time supports the person who is the subject of the allegation.</w:t>
      </w:r>
    </w:p>
    <w:p w14:paraId="49E1416F" w14:textId="77777777" w:rsidR="00875956" w:rsidRPr="00B6621B" w:rsidRDefault="00875956" w:rsidP="001B2996">
      <w:pPr>
        <w:textAlignment w:val="baseline"/>
        <w:rPr>
          <w:rFonts w:ascii="Arial" w:eastAsia="Times New Roman" w:hAnsi="Arial" w:cs="Arial"/>
          <w:color w:val="000000" w:themeColor="text1"/>
          <w:sz w:val="22"/>
          <w:szCs w:val="22"/>
          <w:lang w:eastAsia="en-GB"/>
        </w:rPr>
      </w:pPr>
    </w:p>
    <w:p w14:paraId="5AE52606" w14:textId="77777777" w:rsidR="00B6621B" w:rsidRPr="00B6621B" w:rsidRDefault="00B6621B" w:rsidP="001B2996">
      <w:pPr>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PROCEDURE FOR ALLEGATION AGAINST A MEMBER OF STAFF</w:t>
      </w:r>
    </w:p>
    <w:p w14:paraId="23F0A3E6" w14:textId="77777777"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Notify a member of management</w:t>
      </w:r>
    </w:p>
    <w:p w14:paraId="61CC81B9" w14:textId="503B994C"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Allegation to be discussed with the LADO on </w:t>
      </w:r>
      <w:r w:rsidRPr="00B6621B">
        <w:rPr>
          <w:rFonts w:ascii="Arial" w:eastAsia="Times New Roman" w:hAnsi="Arial" w:cs="Arial"/>
          <w:b/>
          <w:bCs/>
          <w:color w:val="000000" w:themeColor="text1"/>
          <w:sz w:val="22"/>
          <w:szCs w:val="22"/>
          <w:bdr w:val="none" w:sz="0" w:space="0" w:color="auto" w:frame="1"/>
          <w:lang w:eastAsia="en-GB"/>
        </w:rPr>
        <w:t>03330 139 797 </w:t>
      </w:r>
      <w:r w:rsidRPr="00B6621B">
        <w:rPr>
          <w:rFonts w:ascii="Arial" w:eastAsia="Times New Roman" w:hAnsi="Arial" w:cs="Arial"/>
          <w:color w:val="000000" w:themeColor="text1"/>
          <w:sz w:val="22"/>
          <w:szCs w:val="22"/>
          <w:bdr w:val="none" w:sz="0" w:space="0" w:color="auto" w:frame="1"/>
          <w:lang w:eastAsia="en-GB"/>
        </w:rPr>
        <w:t>(</w:t>
      </w:r>
      <w:r w:rsidR="001B2996" w:rsidRPr="00B6621B">
        <w:rPr>
          <w:rFonts w:ascii="Arial" w:eastAsia="Times New Roman" w:hAnsi="Arial" w:cs="Arial"/>
          <w:color w:val="000000" w:themeColor="text1"/>
          <w:sz w:val="22"/>
          <w:szCs w:val="22"/>
          <w:bdr w:val="none" w:sz="0" w:space="0" w:color="auto" w:frame="1"/>
          <w:lang w:eastAsia="en-GB"/>
        </w:rPr>
        <w:t>or discuss</w:t>
      </w:r>
      <w:r w:rsidRPr="00B6621B">
        <w:rPr>
          <w:rFonts w:ascii="Arial" w:eastAsia="Times New Roman" w:hAnsi="Arial" w:cs="Arial"/>
          <w:color w:val="000000" w:themeColor="text1"/>
          <w:sz w:val="22"/>
          <w:szCs w:val="22"/>
          <w:bdr w:val="none" w:sz="0" w:space="0" w:color="auto" w:frame="1"/>
          <w:lang w:eastAsia="en-GB"/>
        </w:rPr>
        <w:t xml:space="preserve"> nature, content and context of the allegation and agree a course of action.  Information such as previous history, whether the child or their family have made similar allegations and the individuals current contact with children.</w:t>
      </w:r>
    </w:p>
    <w:p w14:paraId="7D9987DF" w14:textId="77777777"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If the person is deemed to be an immediate risk to children or there is evidence of a criminal offence, the police will be involved immediately.</w:t>
      </w:r>
    </w:p>
    <w:p w14:paraId="05FE64E9" w14:textId="619828D2" w:rsidR="00B6621B" w:rsidRPr="00875956"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The initial sharing of information may lead to a decision that no further action is to be taken in regard to the individual facing the allegation or concern; in which case this decision and a justification for it should be recorded by both the case manager and the LADO, and agreement reached on what information should be put in writing to the individual concerned and by whom.  The case manager should then consider with the LADO what action should follow both in respect of the individual and those who made the initial allegation.</w:t>
      </w:r>
    </w:p>
    <w:p w14:paraId="2562F6E7" w14:textId="77777777" w:rsidR="00875956" w:rsidRPr="00B6621B" w:rsidRDefault="00875956" w:rsidP="001B2996">
      <w:pPr>
        <w:spacing w:line="390" w:lineRule="atLeast"/>
        <w:ind w:left="720"/>
        <w:textAlignment w:val="baseline"/>
        <w:rPr>
          <w:rFonts w:ascii="Arial" w:eastAsia="Times New Roman" w:hAnsi="Arial" w:cs="Arial"/>
          <w:color w:val="000000" w:themeColor="text1"/>
          <w:sz w:val="22"/>
          <w:szCs w:val="22"/>
          <w:lang w:eastAsia="en-GB"/>
        </w:rPr>
      </w:pPr>
    </w:p>
    <w:p w14:paraId="0B71EB88" w14:textId="322A7268"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 xml:space="preserve">The case manager should inform the accused person about the allegation as soon as possible after consulting the LADO. It is extremely important that the case manager provides them with as much information as possible at that time. However, where a strategy discussion is needed, or police or children’s social care services need to be involved, the case manager should not do that until those agencies have been </w:t>
      </w:r>
      <w:r w:rsidR="001B2996" w:rsidRPr="00B6621B">
        <w:rPr>
          <w:rFonts w:ascii="Arial" w:eastAsia="Times New Roman" w:hAnsi="Arial" w:cs="Arial"/>
          <w:color w:val="000000" w:themeColor="text1"/>
          <w:sz w:val="22"/>
          <w:szCs w:val="22"/>
          <w:bdr w:val="none" w:sz="0" w:space="0" w:color="auto" w:frame="1"/>
          <w:lang w:eastAsia="en-GB"/>
        </w:rPr>
        <w:t>consulted and</w:t>
      </w:r>
      <w:r w:rsidRPr="00B6621B">
        <w:rPr>
          <w:rFonts w:ascii="Arial" w:eastAsia="Times New Roman" w:hAnsi="Arial" w:cs="Arial"/>
          <w:color w:val="000000" w:themeColor="text1"/>
          <w:sz w:val="22"/>
          <w:szCs w:val="22"/>
          <w:bdr w:val="none" w:sz="0" w:space="0" w:color="auto" w:frame="1"/>
          <w:lang w:eastAsia="en-GB"/>
        </w:rPr>
        <w:t xml:space="preserve"> have agreed what information can be disclosed to the accused. Employers must consider carefully whether the circumstances of a case warrant a person being suspended from contact with children at the school or whether alternative arrangements can be put in place until the allegation or concern is resolved. All options to avoid suspension should be considered prior to taking that step. (Please see further information on suspension below).</w:t>
      </w:r>
    </w:p>
    <w:p w14:paraId="2C656C51" w14:textId="3BC132FA"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lastRenderedPageBreak/>
        <w:t xml:space="preserve">If the allegation is not demonstrably false or unfounded, and there is </w:t>
      </w:r>
      <w:r w:rsidR="001B2996" w:rsidRPr="00B6621B">
        <w:rPr>
          <w:rFonts w:ascii="Arial" w:eastAsia="Times New Roman" w:hAnsi="Arial" w:cs="Arial"/>
          <w:color w:val="000000" w:themeColor="text1"/>
          <w:sz w:val="22"/>
          <w:szCs w:val="22"/>
          <w:bdr w:val="none" w:sz="0" w:space="0" w:color="auto" w:frame="1"/>
          <w:lang w:eastAsia="en-GB"/>
        </w:rPr>
        <w:t>caused</w:t>
      </w:r>
      <w:r w:rsidRPr="00B6621B">
        <w:rPr>
          <w:rFonts w:ascii="Arial" w:eastAsia="Times New Roman" w:hAnsi="Arial" w:cs="Arial"/>
          <w:color w:val="000000" w:themeColor="text1"/>
          <w:sz w:val="22"/>
          <w:szCs w:val="22"/>
          <w:bdr w:val="none" w:sz="0" w:space="0" w:color="auto" w:frame="1"/>
          <w:lang w:eastAsia="en-GB"/>
        </w:rPr>
        <w:t xml:space="preserve"> to suspect a child is suffering or is likely to suffer significant harm, a strategy discussion should be convened in accordance with working Together to Safeguard Children.   If the allegation is about physical contact, the strategy discussion or initial evaluation with the police should take into account that teachers and other school and early years staff are entitled to use reasonable force to control or restrain pupils in certain circumstances.</w:t>
      </w:r>
    </w:p>
    <w:p w14:paraId="49F923D6" w14:textId="4D270B3E"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 xml:space="preserve">Where an investigation by the police or children’s social care services is unnecessary, or the strategy discussion or initial valuation decides that is the case, the LADO should discuss the next steps with the case manager. In those </w:t>
      </w:r>
      <w:r w:rsidR="001B2996">
        <w:rPr>
          <w:rFonts w:ascii="Arial" w:eastAsia="Times New Roman" w:hAnsi="Arial" w:cs="Arial"/>
          <w:color w:val="000000" w:themeColor="text1"/>
          <w:sz w:val="22"/>
          <w:szCs w:val="22"/>
          <w:bdr w:val="none" w:sz="0" w:space="0" w:color="auto" w:frame="1"/>
          <w:lang w:eastAsia="en-GB"/>
        </w:rPr>
        <w:t>c</w:t>
      </w:r>
      <w:r w:rsidRPr="00B6621B">
        <w:rPr>
          <w:rFonts w:ascii="Arial" w:eastAsia="Times New Roman" w:hAnsi="Arial" w:cs="Arial"/>
          <w:color w:val="000000" w:themeColor="text1"/>
          <w:sz w:val="22"/>
          <w:szCs w:val="22"/>
          <w:bdr w:val="none" w:sz="0" w:space="0" w:color="auto" w:frame="1"/>
          <w:lang w:eastAsia="en-GB"/>
        </w:rPr>
        <w:t>ircumstances, the options open to the setting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p>
    <w:p w14:paraId="75E09C5C" w14:textId="77777777" w:rsidR="00B6621B" w:rsidRPr="00B6621B" w:rsidRDefault="00B6621B" w:rsidP="001B2996">
      <w:pPr>
        <w:numPr>
          <w:ilvl w:val="0"/>
          <w:numId w:val="39"/>
        </w:numPr>
        <w:spacing w:line="390" w:lineRule="atLeast"/>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t> In some cases, further enquiries will be needed to enable a decision about how to proceed. If so, the LADO should discuss with the case manager how and by whom the investigation will be undertaken. </w:t>
      </w:r>
    </w:p>
    <w:p w14:paraId="44DB6A89" w14:textId="77777777" w:rsidR="00B6621B" w:rsidRPr="00B6621B" w:rsidRDefault="00B6621B" w:rsidP="00B6621B">
      <w:pPr>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lang w:eastAsia="en-GB"/>
        </w:rPr>
        <w:t>​</w:t>
      </w:r>
    </w:p>
    <w:p w14:paraId="3092E003" w14:textId="614990F8" w:rsidR="00B6621B" w:rsidRPr="00B6621B" w:rsidRDefault="00B6621B" w:rsidP="00B6621B">
      <w:pPr>
        <w:spacing w:line="0" w:lineRule="auto"/>
        <w:textAlignment w:val="baseline"/>
        <w:rPr>
          <w:rFonts w:ascii="Arial" w:eastAsia="Times New Roman" w:hAnsi="Arial" w:cs="Arial"/>
          <w:color w:val="000000" w:themeColor="text1"/>
          <w:sz w:val="22"/>
          <w:szCs w:val="22"/>
          <w:lang w:eastAsia="en-GB"/>
        </w:rPr>
      </w:pPr>
      <w:r w:rsidRPr="00B6621B">
        <w:rPr>
          <w:rFonts w:ascii="Arial" w:eastAsia="Times New Roman" w:hAnsi="Arial" w:cs="Arial"/>
          <w:color w:val="000000" w:themeColor="text1"/>
          <w:sz w:val="22"/>
          <w:szCs w:val="22"/>
          <w:bdr w:val="none" w:sz="0" w:space="0" w:color="auto" w:frame="1"/>
          <w:lang w:eastAsia="en-GB"/>
        </w:rPr>
        <w:lastRenderedPageBreak/>
        <w:fldChar w:fldCharType="begin"/>
      </w:r>
      <w:r w:rsidRPr="00B6621B">
        <w:rPr>
          <w:rFonts w:ascii="Arial" w:eastAsia="Times New Roman" w:hAnsi="Arial" w:cs="Arial"/>
          <w:color w:val="000000" w:themeColor="text1"/>
          <w:sz w:val="22"/>
          <w:szCs w:val="22"/>
          <w:bdr w:val="none" w:sz="0" w:space="0" w:color="auto" w:frame="1"/>
          <w:lang w:eastAsia="en-GB"/>
        </w:rPr>
        <w:instrText xml:space="preserve"> INCLUDEPICTURE "https://www.trulyscrumptiousnursery.co.uk/wp-content/uploads/2021/01/ofsted.jpg" \* MERGEFORMATINET </w:instrText>
      </w:r>
      <w:r w:rsidRPr="00B6621B">
        <w:rPr>
          <w:rFonts w:ascii="Arial" w:eastAsia="Times New Roman" w:hAnsi="Arial" w:cs="Arial"/>
          <w:color w:val="000000" w:themeColor="text1"/>
          <w:sz w:val="22"/>
          <w:szCs w:val="22"/>
          <w:bdr w:val="none" w:sz="0" w:space="0" w:color="auto" w:frame="1"/>
          <w:lang w:eastAsia="en-GB"/>
        </w:rPr>
        <w:fldChar w:fldCharType="separate"/>
      </w:r>
      <w:r w:rsidRPr="00B6621B">
        <w:rPr>
          <w:rFonts w:ascii="Arial" w:eastAsia="Times New Roman" w:hAnsi="Arial" w:cs="Arial"/>
          <w:noProof/>
          <w:color w:val="000000" w:themeColor="text1"/>
          <w:sz w:val="22"/>
          <w:szCs w:val="22"/>
          <w:bdr w:val="none" w:sz="0" w:space="0" w:color="auto" w:frame="1"/>
          <w:lang w:eastAsia="en-GB"/>
        </w:rPr>
        <w:drawing>
          <wp:inline distT="0" distB="0" distL="0" distR="0" wp14:anchorId="2D1ED70C" wp14:editId="3F41FB11">
            <wp:extent cx="5727700" cy="588581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885815"/>
                    </a:xfrm>
                    <a:prstGeom prst="rect">
                      <a:avLst/>
                    </a:prstGeom>
                    <a:noFill/>
                    <a:ln>
                      <a:noFill/>
                    </a:ln>
                  </pic:spPr>
                </pic:pic>
              </a:graphicData>
            </a:graphic>
          </wp:inline>
        </w:drawing>
      </w:r>
      <w:r w:rsidRPr="00B6621B">
        <w:rPr>
          <w:rFonts w:ascii="Arial" w:eastAsia="Times New Roman" w:hAnsi="Arial" w:cs="Arial"/>
          <w:color w:val="000000" w:themeColor="text1"/>
          <w:sz w:val="22"/>
          <w:szCs w:val="22"/>
          <w:bdr w:val="none" w:sz="0" w:space="0" w:color="auto" w:frame="1"/>
          <w:lang w:eastAsia="en-GB"/>
        </w:rPr>
        <w:fldChar w:fldCharType="end"/>
      </w:r>
    </w:p>
    <w:p w14:paraId="3B469170" w14:textId="77777777" w:rsidR="00226714" w:rsidRPr="00B6621B" w:rsidRDefault="00226714" w:rsidP="00663FE4">
      <w:pPr>
        <w:textAlignment w:val="baseline"/>
        <w:rPr>
          <w:rFonts w:ascii="Arial" w:eastAsia="Times New Roman" w:hAnsi="Arial" w:cs="Arial"/>
          <w:color w:val="000000" w:themeColor="text1"/>
          <w:sz w:val="22"/>
          <w:szCs w:val="22"/>
          <w:lang w:eastAsia="en-GB"/>
        </w:rPr>
      </w:pPr>
    </w:p>
    <w:p w14:paraId="55D48902" w14:textId="77777777" w:rsidR="001B2996" w:rsidRDefault="001B2996" w:rsidP="00663FE4">
      <w:pPr>
        <w:spacing w:before="100" w:beforeAutospacing="1" w:after="100" w:afterAutospacing="1"/>
        <w:jc w:val="center"/>
        <w:rPr>
          <w:rFonts w:ascii="Arial" w:eastAsia="Times New Roman" w:hAnsi="Arial" w:cs="Arial"/>
          <w:b/>
          <w:bCs/>
          <w:color w:val="000000" w:themeColor="text1"/>
          <w:sz w:val="22"/>
          <w:szCs w:val="22"/>
          <w:lang w:eastAsia="en-GB"/>
        </w:rPr>
      </w:pPr>
    </w:p>
    <w:p w14:paraId="6AD63A34" w14:textId="77777777" w:rsidR="001B2996" w:rsidRDefault="001B2996" w:rsidP="00663FE4">
      <w:pPr>
        <w:spacing w:before="100" w:beforeAutospacing="1" w:after="100" w:afterAutospacing="1"/>
        <w:jc w:val="center"/>
        <w:rPr>
          <w:rFonts w:ascii="Arial" w:eastAsia="Times New Roman" w:hAnsi="Arial" w:cs="Arial"/>
          <w:b/>
          <w:bCs/>
          <w:color w:val="000000" w:themeColor="text1"/>
          <w:sz w:val="22"/>
          <w:szCs w:val="22"/>
          <w:lang w:eastAsia="en-GB"/>
        </w:rPr>
      </w:pPr>
    </w:p>
    <w:p w14:paraId="53FD2A8F" w14:textId="77777777" w:rsidR="001B2996" w:rsidRDefault="001B2996" w:rsidP="00663FE4">
      <w:pPr>
        <w:spacing w:before="100" w:beforeAutospacing="1" w:after="100" w:afterAutospacing="1"/>
        <w:jc w:val="center"/>
        <w:rPr>
          <w:rFonts w:ascii="Arial" w:eastAsia="Times New Roman" w:hAnsi="Arial" w:cs="Arial"/>
          <w:b/>
          <w:bCs/>
          <w:color w:val="000000" w:themeColor="text1"/>
          <w:sz w:val="22"/>
          <w:szCs w:val="22"/>
          <w:lang w:eastAsia="en-GB"/>
        </w:rPr>
      </w:pPr>
    </w:p>
    <w:p w14:paraId="3C8C4095" w14:textId="77777777" w:rsidR="001B2996" w:rsidRDefault="001B2996" w:rsidP="00663FE4">
      <w:pPr>
        <w:spacing w:before="100" w:beforeAutospacing="1" w:after="100" w:afterAutospacing="1"/>
        <w:jc w:val="center"/>
        <w:rPr>
          <w:rFonts w:ascii="Arial" w:eastAsia="Times New Roman" w:hAnsi="Arial" w:cs="Arial"/>
          <w:b/>
          <w:bCs/>
          <w:color w:val="000000" w:themeColor="text1"/>
          <w:sz w:val="22"/>
          <w:szCs w:val="22"/>
          <w:lang w:eastAsia="en-GB"/>
        </w:rPr>
      </w:pPr>
    </w:p>
    <w:p w14:paraId="0392C574" w14:textId="77777777" w:rsidR="001B2996" w:rsidRDefault="001B2996" w:rsidP="00663FE4">
      <w:pPr>
        <w:spacing w:before="100" w:beforeAutospacing="1" w:after="100" w:afterAutospacing="1"/>
        <w:jc w:val="center"/>
        <w:rPr>
          <w:rFonts w:ascii="Arial" w:eastAsia="Times New Roman" w:hAnsi="Arial" w:cs="Arial"/>
          <w:b/>
          <w:bCs/>
          <w:color w:val="000000" w:themeColor="text1"/>
          <w:sz w:val="22"/>
          <w:szCs w:val="22"/>
          <w:lang w:eastAsia="en-GB"/>
        </w:rPr>
      </w:pPr>
    </w:p>
    <w:p w14:paraId="2C352C5A" w14:textId="3D3E526A" w:rsidR="008C4BCD" w:rsidRPr="00E70AE5" w:rsidRDefault="00E70AE5" w:rsidP="00E70AE5">
      <w:pPr>
        <w:spacing w:before="100" w:beforeAutospacing="1" w:after="100" w:afterAutospacing="1"/>
        <w:jc w:val="center"/>
        <w:rPr>
          <w:rFonts w:ascii="Arial" w:hAnsi="Arial" w:cs="Arial"/>
          <w:b/>
          <w:bCs/>
          <w:color w:val="000000" w:themeColor="text1"/>
          <w:sz w:val="22"/>
          <w:szCs w:val="22"/>
        </w:rPr>
      </w:pPr>
      <w:r>
        <w:rPr>
          <w:rFonts w:ascii="Arial" w:eastAsia="Times New Roman" w:hAnsi="Arial" w:cs="Arial"/>
          <w:b/>
          <w:bCs/>
          <w:sz w:val="22"/>
          <w:szCs w:val="22"/>
          <w:lang w:eastAsia="en-GB"/>
        </w:rPr>
        <w:lastRenderedPageBreak/>
        <w:t xml:space="preserve">Complaints Procedure </w:t>
      </w:r>
      <w:r w:rsidRPr="00B6621B">
        <w:rPr>
          <w:rFonts w:ascii="Arial" w:eastAsia="Times New Roman" w:hAnsi="Arial" w:cs="Arial"/>
          <w:b/>
          <w:bCs/>
          <w:sz w:val="22"/>
          <w:szCs w:val="22"/>
          <w:lang w:eastAsia="en-GB"/>
        </w:rPr>
        <w:t xml:space="preserve">Policy </w:t>
      </w:r>
      <w:r w:rsidR="008C4BCD" w:rsidRPr="00E70AE5">
        <w:rPr>
          <w:rStyle w:val="Strong"/>
          <w:rFonts w:ascii="Arial" w:hAnsi="Arial" w:cs="Arial"/>
          <w:b w:val="0"/>
          <w:bCs w:val="0"/>
          <w:color w:val="000000" w:themeColor="text1"/>
          <w:sz w:val="22"/>
          <w:szCs w:val="22"/>
        </w:rPr>
        <w:t>is effect</w:t>
      </w:r>
      <w:r w:rsidR="00A70719" w:rsidRPr="00E70AE5">
        <w:rPr>
          <w:rStyle w:val="Strong"/>
          <w:rFonts w:ascii="Arial" w:hAnsi="Arial" w:cs="Arial"/>
          <w:b w:val="0"/>
          <w:bCs w:val="0"/>
          <w:color w:val="000000" w:themeColor="text1"/>
          <w:sz w:val="22"/>
          <w:szCs w:val="22"/>
        </w:rPr>
        <w:t>ive from</w:t>
      </w:r>
      <w:r w:rsidR="008C4BCD" w:rsidRPr="00E70AE5">
        <w:rPr>
          <w:rStyle w:val="Strong"/>
          <w:rFonts w:ascii="Arial" w:hAnsi="Arial" w:cs="Arial"/>
          <w:b w:val="0"/>
          <w:bCs w:val="0"/>
          <w:color w:val="000000" w:themeColor="text1"/>
          <w:sz w:val="22"/>
          <w:szCs w:val="22"/>
        </w:rPr>
        <w:t xml:space="preserve">: </w:t>
      </w:r>
      <w:r w:rsidR="00754D4D" w:rsidRPr="00E70AE5">
        <w:rPr>
          <w:rStyle w:val="Strong"/>
          <w:rFonts w:ascii="Arial" w:hAnsi="Arial" w:cs="Arial"/>
          <w:b w:val="0"/>
          <w:bCs w:val="0"/>
          <w:color w:val="000000" w:themeColor="text1"/>
          <w:sz w:val="22"/>
          <w:szCs w:val="22"/>
        </w:rPr>
        <w:t>01/10/21</w:t>
      </w:r>
      <w:r w:rsidR="008C4BCD" w:rsidRPr="00E70AE5">
        <w:rPr>
          <w:rStyle w:val="Strong"/>
          <w:rFonts w:ascii="Arial" w:hAnsi="Arial" w:cs="Arial"/>
          <w:b w:val="0"/>
          <w:bCs w:val="0"/>
          <w:color w:val="000000" w:themeColor="text1"/>
          <w:sz w:val="22"/>
          <w:szCs w:val="22"/>
        </w:rPr>
        <w:t xml:space="preserve"> until further notice</w:t>
      </w:r>
    </w:p>
    <w:p w14:paraId="0EF331CB" w14:textId="028C45ED" w:rsidR="008C4BCD" w:rsidRPr="00B6621B" w:rsidRDefault="008C4BCD" w:rsidP="00E70AE5">
      <w:pPr>
        <w:spacing w:before="100" w:beforeAutospacing="1" w:after="100" w:afterAutospacing="1"/>
        <w:jc w:val="center"/>
        <w:rPr>
          <w:rFonts w:ascii="Arial" w:hAnsi="Arial" w:cs="Arial"/>
          <w:color w:val="000000" w:themeColor="text1"/>
          <w:sz w:val="22"/>
          <w:szCs w:val="22"/>
        </w:rPr>
      </w:pPr>
      <w:r w:rsidRPr="00B6621B">
        <w:rPr>
          <w:rFonts w:ascii="Arial" w:hAnsi="Arial" w:cs="Arial"/>
          <w:color w:val="000000" w:themeColor="text1"/>
          <w:sz w:val="22"/>
          <w:szCs w:val="22"/>
        </w:rPr>
        <w:t>I have read and been informed about the content, requirements, and expectations of the</w:t>
      </w:r>
      <w:r w:rsidRPr="00B6621B">
        <w:rPr>
          <w:rFonts w:ascii="Arial" w:eastAsia="Times New Roman" w:hAnsi="Arial" w:cs="Arial"/>
          <w:b/>
          <w:bCs/>
          <w:color w:val="000000" w:themeColor="text1"/>
          <w:sz w:val="22"/>
          <w:szCs w:val="22"/>
          <w:lang w:eastAsia="en-GB"/>
        </w:rPr>
        <w:t xml:space="preserve"> </w:t>
      </w:r>
      <w:r w:rsidR="00E70AE5">
        <w:rPr>
          <w:rFonts w:ascii="Arial" w:eastAsia="Times New Roman" w:hAnsi="Arial" w:cs="Arial"/>
          <w:b/>
          <w:bCs/>
          <w:sz w:val="22"/>
          <w:szCs w:val="22"/>
          <w:lang w:eastAsia="en-GB"/>
        </w:rPr>
        <w:t xml:space="preserve">Complaints Procedure </w:t>
      </w:r>
      <w:r w:rsidR="00E70AE5" w:rsidRPr="00B6621B">
        <w:rPr>
          <w:rFonts w:ascii="Arial" w:eastAsia="Times New Roman" w:hAnsi="Arial" w:cs="Arial"/>
          <w:b/>
          <w:bCs/>
          <w:sz w:val="22"/>
          <w:szCs w:val="22"/>
          <w:lang w:eastAsia="en-GB"/>
        </w:rPr>
        <w:t xml:space="preserve">Policy </w:t>
      </w:r>
      <w:r w:rsidRPr="00B6621B">
        <w:rPr>
          <w:rFonts w:ascii="Arial" w:hAnsi="Arial" w:cs="Arial"/>
          <w:color w:val="000000" w:themeColor="text1"/>
          <w:sz w:val="22"/>
          <w:szCs w:val="22"/>
        </w:rPr>
        <w:t>for employees at Grove Villa Childcare.</w:t>
      </w:r>
    </w:p>
    <w:p w14:paraId="22C9FBF5" w14:textId="2CAD8F0C" w:rsidR="008C4BCD" w:rsidRPr="00B6621B" w:rsidRDefault="008C4BCD" w:rsidP="00E70AE5">
      <w:pPr>
        <w:spacing w:before="100" w:beforeAutospacing="1" w:after="100" w:afterAutospacing="1"/>
        <w:jc w:val="center"/>
        <w:rPr>
          <w:rFonts w:ascii="Arial" w:hAnsi="Arial" w:cs="Arial"/>
          <w:color w:val="000000" w:themeColor="text1"/>
          <w:sz w:val="22"/>
          <w:szCs w:val="22"/>
        </w:rPr>
      </w:pPr>
      <w:r w:rsidRPr="00B6621B">
        <w:rPr>
          <w:rFonts w:ascii="Arial" w:hAnsi="Arial" w:cs="Arial"/>
          <w:color w:val="000000" w:themeColor="text1"/>
          <w:sz w:val="22"/>
          <w:szCs w:val="22"/>
        </w:rPr>
        <w:t xml:space="preserve">I have received a copy of the </w:t>
      </w:r>
      <w:r w:rsidR="00E70AE5">
        <w:rPr>
          <w:rFonts w:ascii="Arial" w:eastAsia="Times New Roman" w:hAnsi="Arial" w:cs="Arial"/>
          <w:b/>
          <w:bCs/>
          <w:sz w:val="22"/>
          <w:szCs w:val="22"/>
          <w:lang w:eastAsia="en-GB"/>
        </w:rPr>
        <w:t xml:space="preserve">Complaints Procedure </w:t>
      </w:r>
      <w:r w:rsidR="00E70AE5" w:rsidRPr="00B6621B">
        <w:rPr>
          <w:rFonts w:ascii="Arial" w:eastAsia="Times New Roman" w:hAnsi="Arial" w:cs="Arial"/>
          <w:b/>
          <w:bCs/>
          <w:sz w:val="22"/>
          <w:szCs w:val="22"/>
          <w:lang w:eastAsia="en-GB"/>
        </w:rPr>
        <w:t xml:space="preserve">Policy </w:t>
      </w:r>
      <w:r w:rsidRPr="00B6621B">
        <w:rPr>
          <w:rFonts w:ascii="Arial" w:hAnsi="Arial" w:cs="Arial"/>
          <w:color w:val="000000" w:themeColor="text1"/>
          <w:sz w:val="22"/>
          <w:szCs w:val="22"/>
        </w:rPr>
        <w:t>and agree to abide by the policy guidelines as a condition of my employment and my continuing employment at Grove Villa Childcare.</w:t>
      </w:r>
    </w:p>
    <w:p w14:paraId="39D3BD39" w14:textId="7F3A20DE" w:rsidR="008C4BCD" w:rsidRPr="00B6621B" w:rsidRDefault="008C4BCD" w:rsidP="00E70AE5">
      <w:pPr>
        <w:spacing w:before="100" w:beforeAutospacing="1" w:after="100" w:afterAutospacing="1"/>
        <w:jc w:val="center"/>
        <w:rPr>
          <w:rFonts w:ascii="Arial" w:hAnsi="Arial" w:cs="Arial"/>
          <w:color w:val="000000" w:themeColor="text1"/>
          <w:sz w:val="22"/>
          <w:szCs w:val="22"/>
        </w:rPr>
      </w:pPr>
      <w:r w:rsidRPr="00B6621B">
        <w:rPr>
          <w:rFonts w:ascii="Arial" w:hAnsi="Arial" w:cs="Arial"/>
          <w:color w:val="000000" w:themeColor="text1"/>
          <w:sz w:val="22"/>
          <w:szCs w:val="22"/>
        </w:rPr>
        <w:t xml:space="preserve">I understand that if I have questions, at any time, regarding the </w:t>
      </w:r>
      <w:r w:rsidR="00E70AE5">
        <w:rPr>
          <w:rFonts w:ascii="Arial" w:eastAsia="Times New Roman" w:hAnsi="Arial" w:cs="Arial"/>
          <w:b/>
          <w:bCs/>
          <w:sz w:val="22"/>
          <w:szCs w:val="22"/>
          <w:lang w:eastAsia="en-GB"/>
        </w:rPr>
        <w:t xml:space="preserve">Complaints Procedure </w:t>
      </w:r>
      <w:r w:rsidR="00E70AE5" w:rsidRPr="00B6621B">
        <w:rPr>
          <w:rFonts w:ascii="Arial" w:eastAsia="Times New Roman" w:hAnsi="Arial" w:cs="Arial"/>
          <w:b/>
          <w:bCs/>
          <w:sz w:val="22"/>
          <w:szCs w:val="22"/>
          <w:lang w:eastAsia="en-GB"/>
        </w:rPr>
        <w:t>Policy</w:t>
      </w:r>
      <w:r w:rsidRPr="00B6621B">
        <w:rPr>
          <w:rFonts w:ascii="Arial" w:hAnsi="Arial" w:cs="Arial"/>
          <w:color w:val="000000" w:themeColor="text1"/>
          <w:sz w:val="22"/>
          <w:szCs w:val="22"/>
        </w:rPr>
        <w:t>, I will consult with my immediate manager</w:t>
      </w:r>
    </w:p>
    <w:p w14:paraId="0B0EF7AC" w14:textId="04DC0D9A" w:rsidR="008C4BCD" w:rsidRPr="00B6621B" w:rsidRDefault="008C4BCD" w:rsidP="00E70AE5">
      <w:pPr>
        <w:spacing w:before="100" w:beforeAutospacing="1" w:after="100" w:afterAutospacing="1"/>
        <w:jc w:val="center"/>
        <w:rPr>
          <w:rFonts w:ascii="Arial" w:hAnsi="Arial" w:cs="Arial"/>
          <w:color w:val="000000" w:themeColor="text1"/>
          <w:sz w:val="22"/>
          <w:szCs w:val="22"/>
        </w:rPr>
      </w:pPr>
      <w:r w:rsidRPr="00B6621B">
        <w:rPr>
          <w:rFonts w:ascii="Arial" w:hAnsi="Arial" w:cs="Arial"/>
          <w:color w:val="000000" w:themeColor="text1"/>
          <w:sz w:val="22"/>
          <w:szCs w:val="22"/>
        </w:rPr>
        <w:t xml:space="preserve">Please read the </w:t>
      </w:r>
      <w:r w:rsidR="00E70AE5">
        <w:rPr>
          <w:rFonts w:ascii="Arial" w:eastAsia="Times New Roman" w:hAnsi="Arial" w:cs="Arial"/>
          <w:b/>
          <w:bCs/>
          <w:sz w:val="22"/>
          <w:szCs w:val="22"/>
          <w:lang w:eastAsia="en-GB"/>
        </w:rPr>
        <w:t xml:space="preserve">Complaints Procedure </w:t>
      </w:r>
      <w:r w:rsidR="00E70AE5" w:rsidRPr="00B6621B">
        <w:rPr>
          <w:rFonts w:ascii="Arial" w:eastAsia="Times New Roman" w:hAnsi="Arial" w:cs="Arial"/>
          <w:b/>
          <w:bCs/>
          <w:sz w:val="22"/>
          <w:szCs w:val="22"/>
          <w:lang w:eastAsia="en-GB"/>
        </w:rPr>
        <w:t xml:space="preserve">Policy </w:t>
      </w:r>
      <w:r w:rsidRPr="00B6621B">
        <w:rPr>
          <w:rFonts w:ascii="Arial" w:hAnsi="Arial" w:cs="Arial"/>
          <w:color w:val="000000" w:themeColor="text1"/>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B6621B" w:rsidRPr="00B6621B" w14:paraId="3E1C0A40" w14:textId="77777777" w:rsidTr="009C2323">
        <w:trPr>
          <w:trHeight w:val="640"/>
        </w:trPr>
        <w:tc>
          <w:tcPr>
            <w:tcW w:w="4424" w:type="dxa"/>
          </w:tcPr>
          <w:p w14:paraId="58402B4B"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B6621B">
              <w:rPr>
                <w:rFonts w:ascii="Arial" w:hAnsi="Arial" w:cs="Arial"/>
                <w:color w:val="000000" w:themeColor="text1"/>
                <w:sz w:val="22"/>
                <w:szCs w:val="22"/>
              </w:rPr>
              <w:t>Full Name</w:t>
            </w:r>
          </w:p>
        </w:tc>
        <w:tc>
          <w:tcPr>
            <w:tcW w:w="4583" w:type="dxa"/>
          </w:tcPr>
          <w:p w14:paraId="30C9C3B9"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B6621B">
              <w:rPr>
                <w:rFonts w:ascii="Arial" w:hAnsi="Arial" w:cs="Arial"/>
                <w:color w:val="000000" w:themeColor="text1"/>
                <w:sz w:val="22"/>
                <w:szCs w:val="22"/>
              </w:rPr>
              <w:t xml:space="preserve">Signature </w:t>
            </w:r>
          </w:p>
        </w:tc>
        <w:tc>
          <w:tcPr>
            <w:tcW w:w="1921" w:type="dxa"/>
          </w:tcPr>
          <w:p w14:paraId="47666420"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B6621B">
              <w:rPr>
                <w:rFonts w:ascii="Arial" w:hAnsi="Arial" w:cs="Arial"/>
                <w:color w:val="000000" w:themeColor="text1"/>
                <w:sz w:val="22"/>
                <w:szCs w:val="22"/>
              </w:rPr>
              <w:t>Date</w:t>
            </w:r>
          </w:p>
        </w:tc>
      </w:tr>
      <w:tr w:rsidR="00B6621B" w:rsidRPr="00B6621B" w14:paraId="75A64C81" w14:textId="77777777" w:rsidTr="009C2323">
        <w:trPr>
          <w:trHeight w:val="640"/>
        </w:trPr>
        <w:tc>
          <w:tcPr>
            <w:tcW w:w="4424" w:type="dxa"/>
          </w:tcPr>
          <w:p w14:paraId="54C1FEEF"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15DEDD1"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B794057"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7E59DD11" w14:textId="77777777" w:rsidTr="009C2323">
        <w:trPr>
          <w:trHeight w:val="653"/>
        </w:trPr>
        <w:tc>
          <w:tcPr>
            <w:tcW w:w="4424" w:type="dxa"/>
          </w:tcPr>
          <w:p w14:paraId="07D1D74B"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83D176A"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AB7F5B3"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18A44F81" w14:textId="77777777" w:rsidTr="009C2323">
        <w:trPr>
          <w:trHeight w:val="653"/>
        </w:trPr>
        <w:tc>
          <w:tcPr>
            <w:tcW w:w="4424" w:type="dxa"/>
          </w:tcPr>
          <w:p w14:paraId="5882DDEB"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F886D3E"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FD3BA71"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1E173EA0" w14:textId="77777777" w:rsidTr="009C2323">
        <w:trPr>
          <w:trHeight w:val="653"/>
        </w:trPr>
        <w:tc>
          <w:tcPr>
            <w:tcW w:w="4424" w:type="dxa"/>
          </w:tcPr>
          <w:p w14:paraId="728AC228"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0475E82"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D01834E"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209FDF45" w14:textId="77777777" w:rsidTr="009C2323">
        <w:trPr>
          <w:trHeight w:val="653"/>
        </w:trPr>
        <w:tc>
          <w:tcPr>
            <w:tcW w:w="4424" w:type="dxa"/>
          </w:tcPr>
          <w:p w14:paraId="7CCA3A31"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527613C"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2CA2952"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16B4B9E4" w14:textId="77777777" w:rsidTr="009C2323">
        <w:trPr>
          <w:trHeight w:val="653"/>
        </w:trPr>
        <w:tc>
          <w:tcPr>
            <w:tcW w:w="4424" w:type="dxa"/>
          </w:tcPr>
          <w:p w14:paraId="3045218D"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724F3A4"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FA3B71E"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0A83F8B3" w14:textId="77777777" w:rsidTr="009C2323">
        <w:trPr>
          <w:trHeight w:val="640"/>
        </w:trPr>
        <w:tc>
          <w:tcPr>
            <w:tcW w:w="4424" w:type="dxa"/>
          </w:tcPr>
          <w:p w14:paraId="2E4C17F3"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83FA0FE"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C0FF055"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79875670" w14:textId="77777777" w:rsidTr="009C2323">
        <w:trPr>
          <w:trHeight w:val="640"/>
        </w:trPr>
        <w:tc>
          <w:tcPr>
            <w:tcW w:w="4424" w:type="dxa"/>
          </w:tcPr>
          <w:p w14:paraId="03E89C69"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DC51029"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C09A838" w14:textId="77777777" w:rsidR="008C4BCD" w:rsidRPr="00B6621B" w:rsidRDefault="008C4BCD"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4951CC58" w14:textId="77777777" w:rsidTr="009C2323">
        <w:trPr>
          <w:trHeight w:val="640"/>
        </w:trPr>
        <w:tc>
          <w:tcPr>
            <w:tcW w:w="4424" w:type="dxa"/>
          </w:tcPr>
          <w:p w14:paraId="3F40BD50" w14:textId="77777777" w:rsidR="00AA3235" w:rsidRPr="00B6621B" w:rsidRDefault="00AA3235"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1AB8D8A" w14:textId="77777777" w:rsidR="00AA3235" w:rsidRPr="00B6621B" w:rsidRDefault="00AA3235"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D61BB0E" w14:textId="77777777" w:rsidR="00AA3235" w:rsidRPr="00B6621B" w:rsidRDefault="00AA3235"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B6621B" w:rsidRPr="00B6621B" w14:paraId="1C3D4EFF" w14:textId="77777777" w:rsidTr="009C2323">
        <w:trPr>
          <w:trHeight w:val="640"/>
        </w:trPr>
        <w:tc>
          <w:tcPr>
            <w:tcW w:w="4424" w:type="dxa"/>
          </w:tcPr>
          <w:p w14:paraId="6541D1EA" w14:textId="77777777" w:rsidR="00AA3235" w:rsidRPr="00B6621B" w:rsidRDefault="00AA3235"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91EE45D" w14:textId="77777777" w:rsidR="00AA3235" w:rsidRPr="00B6621B" w:rsidRDefault="00AA3235"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12B7BE9" w14:textId="77777777" w:rsidR="00AA3235" w:rsidRPr="00B6621B" w:rsidRDefault="00AA3235"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663FE4" w:rsidRPr="00B6621B" w14:paraId="0077BA53" w14:textId="77777777" w:rsidTr="009C2323">
        <w:trPr>
          <w:trHeight w:val="640"/>
        </w:trPr>
        <w:tc>
          <w:tcPr>
            <w:tcW w:w="4424" w:type="dxa"/>
          </w:tcPr>
          <w:p w14:paraId="0AC0A57A"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B98E0F6"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2FAF437"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663FE4" w:rsidRPr="00B6621B" w14:paraId="3F0E8BE0" w14:textId="77777777" w:rsidTr="009C2323">
        <w:trPr>
          <w:trHeight w:val="640"/>
        </w:trPr>
        <w:tc>
          <w:tcPr>
            <w:tcW w:w="4424" w:type="dxa"/>
          </w:tcPr>
          <w:p w14:paraId="0C33BB8D"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7AEC8F2"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75FBE26"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663FE4" w:rsidRPr="00B6621B" w14:paraId="7891D1FD" w14:textId="77777777" w:rsidTr="009C2323">
        <w:trPr>
          <w:trHeight w:val="640"/>
        </w:trPr>
        <w:tc>
          <w:tcPr>
            <w:tcW w:w="4424" w:type="dxa"/>
          </w:tcPr>
          <w:p w14:paraId="2C18E293"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1B8DED8"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3C49DC36" w14:textId="77777777" w:rsidR="00663FE4" w:rsidRPr="00B6621B" w:rsidRDefault="00663FE4" w:rsidP="00663FE4">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0624805" w14:textId="77777777" w:rsidR="00D82581" w:rsidRPr="00B6621B" w:rsidRDefault="00D82581" w:rsidP="00663FE4">
      <w:pPr>
        <w:spacing w:before="100" w:beforeAutospacing="1" w:after="100" w:afterAutospacing="1"/>
        <w:rPr>
          <w:rFonts w:ascii="Arial" w:hAnsi="Arial" w:cs="Arial"/>
          <w:color w:val="000000" w:themeColor="text1"/>
          <w:sz w:val="22"/>
          <w:szCs w:val="22"/>
        </w:rPr>
      </w:pPr>
    </w:p>
    <w:sectPr w:rsidR="00D82581" w:rsidRPr="00B6621B" w:rsidSect="000E16CB">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A406" w14:textId="77777777" w:rsidR="006B5FFC" w:rsidRDefault="006B5FFC" w:rsidP="00460776">
      <w:r>
        <w:separator/>
      </w:r>
    </w:p>
  </w:endnote>
  <w:endnote w:type="continuationSeparator" w:id="0">
    <w:p w14:paraId="61EA38D5" w14:textId="77777777" w:rsidR="006B5FFC" w:rsidRDefault="006B5FFC"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3D6C" w14:textId="51BF7C76" w:rsidR="00460776" w:rsidRDefault="00460776" w:rsidP="000477E5">
    <w:pPr>
      <w:pStyle w:val="Footer"/>
      <w:framePr w:wrap="none" w:vAnchor="text" w:hAnchor="margin" w:xAlign="center" w:y="1"/>
      <w:rPr>
        <w:rStyle w:val="PageNumber"/>
      </w:rPr>
    </w:pPr>
  </w:p>
  <w:p w14:paraId="6E99A707" w14:textId="17A9B5A6" w:rsidR="00A54576" w:rsidRDefault="00A54576">
    <w:pPr>
      <w:pStyle w:val="Footer"/>
    </w:pPr>
  </w:p>
  <w:tbl>
    <w:tblPr>
      <w:tblStyle w:val="TableGrid"/>
      <w:tblW w:w="11279" w:type="dxa"/>
      <w:tblInd w:w="-1224" w:type="dxa"/>
      <w:tblLook w:val="04A0" w:firstRow="1" w:lastRow="0" w:firstColumn="1" w:lastColumn="0" w:noHBand="0" w:noVBand="1"/>
    </w:tblPr>
    <w:tblGrid>
      <w:gridCol w:w="4507"/>
      <w:gridCol w:w="3790"/>
      <w:gridCol w:w="2982"/>
    </w:tblGrid>
    <w:tr w:rsidR="00A54576" w:rsidRPr="00AA3235" w14:paraId="66B1BAB0" w14:textId="77777777" w:rsidTr="00B6621B">
      <w:trPr>
        <w:trHeight w:val="338"/>
      </w:trPr>
      <w:tc>
        <w:tcPr>
          <w:tcW w:w="4507" w:type="dxa"/>
        </w:tcPr>
        <w:p w14:paraId="798E1FC5"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This policy was adopted on</w:t>
          </w:r>
        </w:p>
      </w:tc>
      <w:tc>
        <w:tcPr>
          <w:tcW w:w="3790" w:type="dxa"/>
        </w:tcPr>
        <w:p w14:paraId="5C65AE8B"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Signed on behalf of the nursery</w:t>
          </w:r>
        </w:p>
      </w:tc>
      <w:tc>
        <w:tcPr>
          <w:tcW w:w="2982" w:type="dxa"/>
        </w:tcPr>
        <w:p w14:paraId="43E5EC94"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Date for the next policy review</w:t>
          </w:r>
        </w:p>
      </w:tc>
    </w:tr>
    <w:tr w:rsidR="00A54576" w:rsidRPr="00AA3235" w14:paraId="31444055" w14:textId="77777777" w:rsidTr="00B6621B">
      <w:trPr>
        <w:trHeight w:val="164"/>
      </w:trPr>
      <w:tc>
        <w:tcPr>
          <w:tcW w:w="4507" w:type="dxa"/>
        </w:tcPr>
        <w:p w14:paraId="4B53D25F" w14:textId="2EEB2AFD" w:rsidR="00A54576" w:rsidRPr="00AA3235" w:rsidRDefault="00226714" w:rsidP="00A54576">
          <w:pPr>
            <w:rPr>
              <w:rFonts w:ascii="Arial" w:hAnsi="Arial" w:cs="Arial"/>
              <w:sz w:val="16"/>
              <w:szCs w:val="16"/>
            </w:rPr>
          </w:pPr>
          <w:r>
            <w:rPr>
              <w:rFonts w:ascii="Arial" w:hAnsi="Arial" w:cs="Arial"/>
              <w:sz w:val="16"/>
              <w:szCs w:val="16"/>
            </w:rPr>
            <w:t>01/10/21</w:t>
          </w:r>
        </w:p>
      </w:tc>
      <w:tc>
        <w:tcPr>
          <w:tcW w:w="3790" w:type="dxa"/>
        </w:tcPr>
        <w:p w14:paraId="69BA5795" w14:textId="77777777" w:rsidR="00A54576" w:rsidRPr="00AA3235" w:rsidRDefault="00A54576" w:rsidP="00A54576">
          <w:pPr>
            <w:rPr>
              <w:rFonts w:ascii="Arial" w:hAnsi="Arial" w:cs="Arial"/>
              <w:sz w:val="16"/>
              <w:szCs w:val="16"/>
            </w:rPr>
          </w:pPr>
          <w:r w:rsidRPr="00AA3235">
            <w:rPr>
              <w:rFonts w:ascii="Arial" w:hAnsi="Arial" w:cs="Arial"/>
              <w:sz w:val="16"/>
              <w:szCs w:val="16"/>
            </w:rPr>
            <w:t>L Wolstenholme</w:t>
          </w:r>
        </w:p>
      </w:tc>
      <w:tc>
        <w:tcPr>
          <w:tcW w:w="2982" w:type="dxa"/>
        </w:tcPr>
        <w:p w14:paraId="2CBEDD80" w14:textId="125DF41B" w:rsidR="00A54576" w:rsidRPr="00AA3235" w:rsidRDefault="00226714" w:rsidP="00A54576">
          <w:pPr>
            <w:rPr>
              <w:rFonts w:ascii="Arial" w:hAnsi="Arial" w:cs="Arial"/>
              <w:sz w:val="16"/>
              <w:szCs w:val="16"/>
            </w:rPr>
          </w:pPr>
          <w:r>
            <w:rPr>
              <w:rFonts w:ascii="Arial" w:hAnsi="Arial" w:cs="Arial"/>
              <w:sz w:val="16"/>
              <w:szCs w:val="16"/>
            </w:rPr>
            <w:t>01/10/22</w:t>
          </w:r>
        </w:p>
      </w:tc>
    </w:tr>
  </w:tbl>
  <w:p w14:paraId="64AA6FC1" w14:textId="77777777" w:rsidR="00A54576" w:rsidRDefault="00A54576" w:rsidP="00AA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0EEC" w14:textId="77777777" w:rsidR="006B5FFC" w:rsidRDefault="006B5FFC" w:rsidP="00460776">
      <w:r>
        <w:separator/>
      </w:r>
    </w:p>
  </w:footnote>
  <w:footnote w:type="continuationSeparator" w:id="0">
    <w:p w14:paraId="72FDD83A" w14:textId="77777777" w:rsidR="006B5FFC" w:rsidRDefault="006B5FFC"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363E" w14:textId="3019AFB9" w:rsidR="00460776" w:rsidRDefault="00460776">
    <w:pPr>
      <w:pStyle w:val="Header"/>
    </w:pPr>
    <w:r>
      <w:tab/>
    </w:r>
    <w:r>
      <w:rPr>
        <w:noProof/>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6477200D" w14:textId="0275591E" w:rsidR="005A1C20" w:rsidRPr="00B6621B" w:rsidRDefault="009168B6" w:rsidP="005A1C20">
    <w:pPr>
      <w:spacing w:before="100" w:beforeAutospacing="1" w:after="100" w:afterAutospacing="1"/>
      <w:jc w:val="center"/>
      <w:rPr>
        <w:b/>
        <w:bCs/>
        <w:sz w:val="22"/>
        <w:szCs w:val="22"/>
      </w:rPr>
    </w:pPr>
    <w:r>
      <w:rPr>
        <w:rFonts w:ascii="Arial" w:eastAsia="Times New Roman" w:hAnsi="Arial" w:cs="Arial"/>
        <w:b/>
        <w:bCs/>
        <w:sz w:val="22"/>
        <w:szCs w:val="22"/>
        <w:lang w:eastAsia="en-GB"/>
      </w:rPr>
      <w:t xml:space="preserve">Complaints Procedure </w:t>
    </w:r>
    <w:r w:rsidR="00E4412B" w:rsidRPr="00B6621B">
      <w:rPr>
        <w:rFonts w:ascii="Arial" w:eastAsia="Times New Roman" w:hAnsi="Arial" w:cs="Arial"/>
        <w:b/>
        <w:bCs/>
        <w:sz w:val="22"/>
        <w:szCs w:val="22"/>
        <w:lang w:eastAsia="en-GB"/>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1E294E"/>
    <w:multiLevelType w:val="multilevel"/>
    <w:tmpl w:val="7E90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16901"/>
    <w:multiLevelType w:val="multilevel"/>
    <w:tmpl w:val="309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317F8C"/>
    <w:multiLevelType w:val="multilevel"/>
    <w:tmpl w:val="CA6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D3632C"/>
    <w:multiLevelType w:val="multilevel"/>
    <w:tmpl w:val="9F4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808C2"/>
    <w:multiLevelType w:val="multilevel"/>
    <w:tmpl w:val="4B5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D7A26"/>
    <w:multiLevelType w:val="multilevel"/>
    <w:tmpl w:val="97B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D2AB8"/>
    <w:multiLevelType w:val="multilevel"/>
    <w:tmpl w:val="2AE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02AFC"/>
    <w:multiLevelType w:val="multilevel"/>
    <w:tmpl w:val="923A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E53371"/>
    <w:multiLevelType w:val="multilevel"/>
    <w:tmpl w:val="663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F5137"/>
    <w:multiLevelType w:val="multilevel"/>
    <w:tmpl w:val="D0B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BD62DB"/>
    <w:multiLevelType w:val="multilevel"/>
    <w:tmpl w:val="732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921E0"/>
    <w:multiLevelType w:val="multilevel"/>
    <w:tmpl w:val="B2F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C16AD8"/>
    <w:multiLevelType w:val="multilevel"/>
    <w:tmpl w:val="4E2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942264"/>
    <w:multiLevelType w:val="multilevel"/>
    <w:tmpl w:val="05C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2D5E51"/>
    <w:multiLevelType w:val="multilevel"/>
    <w:tmpl w:val="0EB6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5C5964"/>
    <w:multiLevelType w:val="multilevel"/>
    <w:tmpl w:val="2888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01516"/>
    <w:multiLevelType w:val="multilevel"/>
    <w:tmpl w:val="3D46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B62DB5"/>
    <w:multiLevelType w:val="multilevel"/>
    <w:tmpl w:val="450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B750B2"/>
    <w:multiLevelType w:val="multilevel"/>
    <w:tmpl w:val="1CE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8C7B3F"/>
    <w:multiLevelType w:val="multilevel"/>
    <w:tmpl w:val="E44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076C95"/>
    <w:multiLevelType w:val="multilevel"/>
    <w:tmpl w:val="D3B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B713D"/>
    <w:multiLevelType w:val="multilevel"/>
    <w:tmpl w:val="05DA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E959FE"/>
    <w:multiLevelType w:val="multilevel"/>
    <w:tmpl w:val="727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A7DDF"/>
    <w:multiLevelType w:val="multilevel"/>
    <w:tmpl w:val="64D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D54DDF"/>
    <w:multiLevelType w:val="multilevel"/>
    <w:tmpl w:val="6A8E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D4BDE"/>
    <w:multiLevelType w:val="multilevel"/>
    <w:tmpl w:val="7DE8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E36A3"/>
    <w:multiLevelType w:val="multilevel"/>
    <w:tmpl w:val="73F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4A44AE"/>
    <w:multiLevelType w:val="multilevel"/>
    <w:tmpl w:val="F3D8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30"/>
  </w:num>
  <w:num w:numId="8">
    <w:abstractNumId w:val="33"/>
  </w:num>
  <w:num w:numId="9">
    <w:abstractNumId w:val="12"/>
  </w:num>
  <w:num w:numId="10">
    <w:abstractNumId w:val="34"/>
  </w:num>
  <w:num w:numId="11">
    <w:abstractNumId w:val="36"/>
  </w:num>
  <w:num w:numId="12">
    <w:abstractNumId w:val="15"/>
  </w:num>
  <w:num w:numId="13">
    <w:abstractNumId w:val="29"/>
  </w:num>
  <w:num w:numId="14">
    <w:abstractNumId w:val="27"/>
  </w:num>
  <w:num w:numId="15">
    <w:abstractNumId w:val="10"/>
  </w:num>
  <w:num w:numId="16">
    <w:abstractNumId w:val="16"/>
  </w:num>
  <w:num w:numId="17">
    <w:abstractNumId w:val="24"/>
  </w:num>
  <w:num w:numId="18">
    <w:abstractNumId w:val="20"/>
  </w:num>
  <w:num w:numId="19">
    <w:abstractNumId w:val="14"/>
  </w:num>
  <w:num w:numId="20">
    <w:abstractNumId w:val="38"/>
  </w:num>
  <w:num w:numId="21">
    <w:abstractNumId w:val="17"/>
  </w:num>
  <w:num w:numId="22">
    <w:abstractNumId w:val="37"/>
  </w:num>
  <w:num w:numId="23">
    <w:abstractNumId w:val="11"/>
  </w:num>
  <w:num w:numId="24">
    <w:abstractNumId w:val="28"/>
  </w:num>
  <w:num w:numId="25">
    <w:abstractNumId w:val="19"/>
  </w:num>
  <w:num w:numId="26">
    <w:abstractNumId w:val="25"/>
  </w:num>
  <w:num w:numId="27">
    <w:abstractNumId w:val="32"/>
  </w:num>
  <w:num w:numId="28">
    <w:abstractNumId w:val="9"/>
  </w:num>
  <w:num w:numId="29">
    <w:abstractNumId w:val="8"/>
  </w:num>
  <w:num w:numId="30">
    <w:abstractNumId w:val="35"/>
  </w:num>
  <w:num w:numId="31">
    <w:abstractNumId w:val="26"/>
  </w:num>
  <w:num w:numId="32">
    <w:abstractNumId w:val="23"/>
  </w:num>
  <w:num w:numId="33">
    <w:abstractNumId w:val="5"/>
  </w:num>
  <w:num w:numId="34">
    <w:abstractNumId w:val="13"/>
  </w:num>
  <w:num w:numId="35">
    <w:abstractNumId w:val="31"/>
  </w:num>
  <w:num w:numId="36">
    <w:abstractNumId w:val="18"/>
  </w:num>
  <w:num w:numId="37">
    <w:abstractNumId w:val="22"/>
  </w:num>
  <w:num w:numId="38">
    <w:abstractNumId w:val="7"/>
  </w:num>
  <w:num w:numId="3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43903"/>
    <w:rsid w:val="001B2996"/>
    <w:rsid w:val="001B3285"/>
    <w:rsid w:val="00226714"/>
    <w:rsid w:val="0025321E"/>
    <w:rsid w:val="002661D2"/>
    <w:rsid w:val="00345232"/>
    <w:rsid w:val="003C7754"/>
    <w:rsid w:val="004036F5"/>
    <w:rsid w:val="004514AA"/>
    <w:rsid w:val="00455021"/>
    <w:rsid w:val="00460776"/>
    <w:rsid w:val="00491804"/>
    <w:rsid w:val="00515402"/>
    <w:rsid w:val="0052081E"/>
    <w:rsid w:val="00526319"/>
    <w:rsid w:val="00571453"/>
    <w:rsid w:val="005A1C20"/>
    <w:rsid w:val="006630B3"/>
    <w:rsid w:val="00663FE4"/>
    <w:rsid w:val="006B5FFC"/>
    <w:rsid w:val="00712944"/>
    <w:rsid w:val="00716FBC"/>
    <w:rsid w:val="00754D4D"/>
    <w:rsid w:val="007E6852"/>
    <w:rsid w:val="007F7EAF"/>
    <w:rsid w:val="00875956"/>
    <w:rsid w:val="008C4BCD"/>
    <w:rsid w:val="00913626"/>
    <w:rsid w:val="009168B6"/>
    <w:rsid w:val="00951AB2"/>
    <w:rsid w:val="00A03305"/>
    <w:rsid w:val="00A11E14"/>
    <w:rsid w:val="00A459A8"/>
    <w:rsid w:val="00A54576"/>
    <w:rsid w:val="00A70719"/>
    <w:rsid w:val="00A73725"/>
    <w:rsid w:val="00A852E2"/>
    <w:rsid w:val="00AA3235"/>
    <w:rsid w:val="00AC4ACF"/>
    <w:rsid w:val="00AD7CF7"/>
    <w:rsid w:val="00AF5EAF"/>
    <w:rsid w:val="00B00D53"/>
    <w:rsid w:val="00B11D83"/>
    <w:rsid w:val="00B40952"/>
    <w:rsid w:val="00B52DF6"/>
    <w:rsid w:val="00B6621B"/>
    <w:rsid w:val="00B74511"/>
    <w:rsid w:val="00BC346B"/>
    <w:rsid w:val="00C17E71"/>
    <w:rsid w:val="00C3690B"/>
    <w:rsid w:val="00D07788"/>
    <w:rsid w:val="00D82581"/>
    <w:rsid w:val="00DD7FED"/>
    <w:rsid w:val="00E4412B"/>
    <w:rsid w:val="00E70AE5"/>
    <w:rsid w:val="00E91EEA"/>
    <w:rsid w:val="00EA4916"/>
    <w:rsid w:val="00F02AB3"/>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8C4BCD"/>
    <w:rPr>
      <w:b/>
      <w:bCs/>
    </w:rPr>
  </w:style>
  <w:style w:type="character" w:customStyle="1" w:styleId="apple-converted-space">
    <w:name w:val="apple-converted-space"/>
    <w:basedOn w:val="DefaultParagraphFont"/>
    <w:rsid w:val="00E4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0863">
      <w:bodyDiv w:val="1"/>
      <w:marLeft w:val="0"/>
      <w:marRight w:val="0"/>
      <w:marTop w:val="0"/>
      <w:marBottom w:val="0"/>
      <w:divBdr>
        <w:top w:val="none" w:sz="0" w:space="0" w:color="auto"/>
        <w:left w:val="none" w:sz="0" w:space="0" w:color="auto"/>
        <w:bottom w:val="none" w:sz="0" w:space="0" w:color="auto"/>
        <w:right w:val="none" w:sz="0" w:space="0" w:color="auto"/>
      </w:divBdr>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0918">
      <w:bodyDiv w:val="1"/>
      <w:marLeft w:val="0"/>
      <w:marRight w:val="0"/>
      <w:marTop w:val="0"/>
      <w:marBottom w:val="0"/>
      <w:divBdr>
        <w:top w:val="none" w:sz="0" w:space="0" w:color="auto"/>
        <w:left w:val="none" w:sz="0" w:space="0" w:color="auto"/>
        <w:bottom w:val="none" w:sz="0" w:space="0" w:color="auto"/>
        <w:right w:val="none" w:sz="0" w:space="0" w:color="auto"/>
      </w:divBdr>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7830">
      <w:bodyDiv w:val="1"/>
      <w:marLeft w:val="0"/>
      <w:marRight w:val="0"/>
      <w:marTop w:val="0"/>
      <w:marBottom w:val="0"/>
      <w:divBdr>
        <w:top w:val="none" w:sz="0" w:space="0" w:color="auto"/>
        <w:left w:val="none" w:sz="0" w:space="0" w:color="auto"/>
        <w:bottom w:val="none" w:sz="0" w:space="0" w:color="auto"/>
        <w:right w:val="none" w:sz="0" w:space="0" w:color="auto"/>
      </w:divBdr>
      <w:divsChild>
        <w:div w:id="1197085762">
          <w:marLeft w:val="0"/>
          <w:marRight w:val="0"/>
          <w:marTop w:val="0"/>
          <w:marBottom w:val="445"/>
          <w:divBdr>
            <w:top w:val="none" w:sz="0" w:space="0" w:color="auto"/>
            <w:left w:val="none" w:sz="0" w:space="0" w:color="auto"/>
            <w:bottom w:val="none" w:sz="0" w:space="0" w:color="auto"/>
            <w:right w:val="none" w:sz="0" w:space="0" w:color="auto"/>
          </w:divBdr>
          <w:divsChild>
            <w:div w:id="1074932487">
              <w:marLeft w:val="0"/>
              <w:marRight w:val="0"/>
              <w:marTop w:val="0"/>
              <w:marBottom w:val="0"/>
              <w:divBdr>
                <w:top w:val="none" w:sz="0" w:space="0" w:color="auto"/>
                <w:left w:val="none" w:sz="0" w:space="0" w:color="auto"/>
                <w:bottom w:val="none" w:sz="0" w:space="0" w:color="auto"/>
                <w:right w:val="none" w:sz="0" w:space="0" w:color="auto"/>
              </w:divBdr>
            </w:div>
          </w:divsChild>
        </w:div>
        <w:div w:id="588584635">
          <w:marLeft w:val="0"/>
          <w:marRight w:val="0"/>
          <w:marTop w:val="0"/>
          <w:marBottom w:val="445"/>
          <w:divBdr>
            <w:top w:val="none" w:sz="0" w:space="0" w:color="auto"/>
            <w:left w:val="none" w:sz="0" w:space="0" w:color="auto"/>
            <w:bottom w:val="none" w:sz="0" w:space="0" w:color="auto"/>
            <w:right w:val="none" w:sz="0" w:space="0" w:color="auto"/>
          </w:divBdr>
        </w:div>
        <w:div w:id="327949759">
          <w:marLeft w:val="0"/>
          <w:marRight w:val="0"/>
          <w:marTop w:val="0"/>
          <w:marBottom w:val="445"/>
          <w:divBdr>
            <w:top w:val="none" w:sz="0" w:space="0" w:color="auto"/>
            <w:left w:val="none" w:sz="0" w:space="0" w:color="auto"/>
            <w:bottom w:val="none" w:sz="0" w:space="0" w:color="auto"/>
            <w:right w:val="none" w:sz="0" w:space="0" w:color="auto"/>
          </w:divBdr>
          <w:divsChild>
            <w:div w:id="968054670">
              <w:marLeft w:val="0"/>
              <w:marRight w:val="0"/>
              <w:marTop w:val="0"/>
              <w:marBottom w:val="0"/>
              <w:divBdr>
                <w:top w:val="none" w:sz="0" w:space="0" w:color="auto"/>
                <w:left w:val="none" w:sz="0" w:space="0" w:color="auto"/>
                <w:bottom w:val="none" w:sz="0" w:space="0" w:color="auto"/>
                <w:right w:val="none" w:sz="0" w:space="0" w:color="auto"/>
              </w:divBdr>
            </w:div>
          </w:divsChild>
        </w:div>
        <w:div w:id="1068844703">
          <w:marLeft w:val="0"/>
          <w:marRight w:val="0"/>
          <w:marTop w:val="0"/>
          <w:marBottom w:val="445"/>
          <w:divBdr>
            <w:top w:val="none" w:sz="0" w:space="0" w:color="auto"/>
            <w:left w:val="none" w:sz="0" w:space="0" w:color="auto"/>
            <w:bottom w:val="none" w:sz="0" w:space="0" w:color="auto"/>
            <w:right w:val="none" w:sz="0" w:space="0" w:color="auto"/>
          </w:divBdr>
        </w:div>
      </w:divsChild>
    </w:div>
    <w:div w:id="1682853614">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3</cp:revision>
  <cp:lastPrinted>2021-10-01T11:58:00Z</cp:lastPrinted>
  <dcterms:created xsi:type="dcterms:W3CDTF">2021-10-01T15:29:00Z</dcterms:created>
  <dcterms:modified xsi:type="dcterms:W3CDTF">2021-10-01T15:31:00Z</dcterms:modified>
</cp:coreProperties>
</file>